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7AB1" w14:textId="2AD70B2B" w:rsidR="009E173D" w:rsidRPr="009E173D" w:rsidRDefault="009E173D" w:rsidP="009E173D">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1CAF" w:rsidRPr="002F1CAF">
        <w:rPr>
          <w:b/>
          <w:noProof/>
          <w:sz w:val="24"/>
        </w:rPr>
        <w:t>R3-255298</w:t>
      </w:r>
    </w:p>
    <w:p w14:paraId="69B7A411" w14:textId="2CA39345" w:rsidR="002E4E6D" w:rsidRDefault="009E173D" w:rsidP="009E173D">
      <w:pPr>
        <w:pStyle w:val="CRCoverPage"/>
        <w:outlineLvl w:val="0"/>
        <w:rPr>
          <w:b/>
          <w:noProof/>
          <w:sz w:val="24"/>
        </w:rPr>
      </w:pPr>
      <w:r w:rsidRPr="009E173D">
        <w:rPr>
          <w:b/>
          <w:noProof/>
          <w:sz w:val="24"/>
        </w:rPr>
        <w:t>Bengaluru, India, 25 – 29 August 2025</w:t>
      </w:r>
    </w:p>
    <w:p w14:paraId="2FDB6E47" w14:textId="77777777" w:rsidR="009E173D" w:rsidRDefault="009E173D" w:rsidP="009E173D">
      <w:pPr>
        <w:pStyle w:val="CRCoverPage"/>
        <w:outlineLvl w:val="0"/>
        <w:rPr>
          <w:rFonts w:cs="Arial"/>
          <w:b/>
          <w:sz w:val="24"/>
          <w:szCs w:val="24"/>
        </w:rPr>
      </w:pPr>
    </w:p>
    <w:p w14:paraId="451E13CA" w14:textId="491A631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457C">
        <w:rPr>
          <w:rFonts w:cs="Arial"/>
          <w:b/>
          <w:bCs/>
          <w:sz w:val="24"/>
          <w:lang w:val="en-US"/>
        </w:rPr>
        <w:t>21.3</w:t>
      </w:r>
    </w:p>
    <w:p w14:paraId="2DEA10A3" w14:textId="2400913A"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2413E7">
        <w:rPr>
          <w:rFonts w:ascii="Arial" w:hAnsi="Arial" w:cs="Arial"/>
          <w:b/>
          <w:bCs/>
          <w:sz w:val="24"/>
        </w:rPr>
        <w:t xml:space="preserve">, </w:t>
      </w:r>
      <w:r w:rsidR="002413E7" w:rsidRPr="002413E7">
        <w:rPr>
          <w:rFonts w:ascii="Arial" w:hAnsi="Arial" w:cs="Arial"/>
          <w:b/>
          <w:bCs/>
          <w:sz w:val="24"/>
        </w:rPr>
        <w:t>ZTE Corporation, Ericsson</w:t>
      </w:r>
    </w:p>
    <w:p w14:paraId="078D1868" w14:textId="6B616F3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76ED">
        <w:rPr>
          <w:rFonts w:ascii="Arial" w:hAnsi="Arial" w:cs="Arial"/>
          <w:b/>
          <w:bCs/>
          <w:sz w:val="24"/>
        </w:rPr>
        <w:t>(TP for BL CR for TS 38.300) enhancements to Stage-2</w:t>
      </w:r>
      <w:r w:rsidR="00667986">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9F3C26" w14:textId="77777777" w:rsidR="004F76ED" w:rsidRDefault="009B2EDE" w:rsidP="00667986">
      <w:r>
        <w:t xml:space="preserve">This contribution </w:t>
      </w:r>
      <w:r w:rsidR="004F76ED">
        <w:t xml:space="preserve">proposes following modifications to BL CR for TS 38.300. </w:t>
      </w:r>
    </w:p>
    <w:p w14:paraId="4286950E" w14:textId="4E014E15" w:rsidR="004115FB" w:rsidRDefault="004115FB" w:rsidP="004115FB">
      <w:pPr>
        <w:pStyle w:val="ListParagraph"/>
        <w:numPr>
          <w:ilvl w:val="0"/>
          <w:numId w:val="47"/>
        </w:numPr>
        <w:rPr>
          <w:rFonts w:ascii="Times New Roman" w:eastAsia="宋体" w:hAnsi="Times New Roman"/>
          <w:sz w:val="20"/>
          <w:szCs w:val="20"/>
          <w:lang w:val="en-GB"/>
        </w:rPr>
      </w:pPr>
      <w:r w:rsidRPr="004115FB">
        <w:rPr>
          <w:rFonts w:ascii="Times New Roman" w:eastAsia="宋体" w:hAnsi="Times New Roman"/>
          <w:sz w:val="20"/>
          <w:szCs w:val="20"/>
          <w:lang w:val="en-GB"/>
        </w:rPr>
        <w:t xml:space="preserve">To clarify the PDU Set based handling can </w:t>
      </w:r>
      <w:r>
        <w:rPr>
          <w:rFonts w:ascii="Times New Roman" w:eastAsia="宋体" w:hAnsi="Times New Roman"/>
          <w:sz w:val="20"/>
          <w:szCs w:val="20"/>
          <w:lang w:val="en-GB"/>
        </w:rPr>
        <w:t xml:space="preserve">also </w:t>
      </w:r>
      <w:r w:rsidRPr="004115FB">
        <w:rPr>
          <w:rFonts w:ascii="Times New Roman" w:eastAsia="宋体" w:hAnsi="Times New Roman"/>
          <w:sz w:val="20"/>
          <w:szCs w:val="20"/>
          <w:lang w:val="en-GB"/>
        </w:rPr>
        <w:t>be enabled based on the DL PDU Set Information Marking Support Indication received from SMF</w:t>
      </w:r>
      <w:r w:rsidR="00282265">
        <w:rPr>
          <w:rFonts w:ascii="Times New Roman" w:eastAsia="宋体" w:hAnsi="Times New Roman"/>
          <w:sz w:val="20"/>
          <w:szCs w:val="20"/>
          <w:lang w:val="en-GB"/>
        </w:rPr>
        <w:t>, and delete the related EN.</w:t>
      </w:r>
    </w:p>
    <w:p w14:paraId="2FBA2B95" w14:textId="180A2129" w:rsidR="004115FB" w:rsidRPr="004115FB" w:rsidRDefault="00282265" w:rsidP="004115FB">
      <w:pPr>
        <w:pStyle w:val="ListParagraph"/>
        <w:numPr>
          <w:ilvl w:val="0"/>
          <w:numId w:val="47"/>
        </w:numPr>
        <w:rPr>
          <w:rFonts w:ascii="Times New Roman" w:eastAsia="宋体" w:hAnsi="Times New Roman"/>
          <w:sz w:val="20"/>
          <w:szCs w:val="20"/>
          <w:lang w:val="en-GB"/>
        </w:rPr>
      </w:pPr>
      <w:r>
        <w:rPr>
          <w:rFonts w:ascii="Times New Roman" w:eastAsia="宋体" w:hAnsi="Times New Roman"/>
          <w:sz w:val="20"/>
          <w:szCs w:val="20"/>
          <w:lang w:val="en-GB"/>
        </w:rPr>
        <w:t xml:space="preserve">Other editorial changes. </w:t>
      </w:r>
    </w:p>
    <w:p w14:paraId="403FFF4C" w14:textId="77777777" w:rsidR="004F76ED" w:rsidRDefault="004F76ED" w:rsidP="00667986"/>
    <w:p w14:paraId="006AD736" w14:textId="1DCED383" w:rsidR="004F76ED" w:rsidRDefault="004F76ED">
      <w:pPr>
        <w:spacing w:after="0"/>
      </w:pPr>
      <w:r>
        <w:br w:type="page"/>
      </w:r>
    </w:p>
    <w:p w14:paraId="22951877" w14:textId="1FA97411" w:rsidR="004F76ED" w:rsidRDefault="004F76ED" w:rsidP="004F76ED">
      <w:pPr>
        <w:pStyle w:val="Heading1"/>
      </w:pPr>
      <w:r>
        <w:lastRenderedPageBreak/>
        <w:t>Annex – TP for BL CR to TS 38.300</w:t>
      </w:r>
    </w:p>
    <w:p w14:paraId="2BB8011C" w14:textId="77777777" w:rsidR="000332E1" w:rsidRDefault="000332E1" w:rsidP="000332E1">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4D0F694F" w14:textId="77777777" w:rsidR="000332E1" w:rsidRPr="00D36F9D" w:rsidRDefault="000332E1" w:rsidP="000332E1">
      <w:pPr>
        <w:pStyle w:val="Heading3"/>
      </w:pPr>
      <w:bookmarkStart w:id="0" w:name="_Toc193404342"/>
      <w:bookmarkStart w:id="1" w:name="_Hlk199260978"/>
      <w:bookmarkStart w:id="2" w:name="_Toc163030330"/>
      <w:bookmarkStart w:id="3" w:name="_Toc155991759"/>
      <w:r w:rsidRPr="00D36F9D">
        <w:t>16.15.2</w:t>
      </w:r>
      <w:r w:rsidRPr="00D36F9D">
        <w:tab/>
        <w:t>Awareness</w:t>
      </w:r>
      <w:bookmarkEnd w:id="0"/>
    </w:p>
    <w:p w14:paraId="6347E93E" w14:textId="77777777" w:rsidR="000332E1" w:rsidRPr="00D36F9D" w:rsidRDefault="000332E1" w:rsidP="000332E1">
      <w:r w:rsidRPr="00D36F9D">
        <w:t>XR-Awareness relies on QoS flows, PDU Sets, Data Bursts and traffic assistance information (see TS 23.501 [3]).</w:t>
      </w:r>
    </w:p>
    <w:p w14:paraId="58CBDECA" w14:textId="77777777" w:rsidR="000332E1" w:rsidRPr="00D36F9D" w:rsidRDefault="000332E1" w:rsidP="000332E1">
      <w:r w:rsidRPr="00D36F9D">
        <w:t xml:space="preserve">The following </w:t>
      </w:r>
      <w:r w:rsidRPr="00D36F9D">
        <w:rPr>
          <w:b/>
          <w:bCs/>
        </w:rPr>
        <w:t>PDU Set QoS Parameters</w:t>
      </w:r>
      <w:r w:rsidRPr="00D36F9D">
        <w:t xml:space="preserve"> may be provided by the SMF to the gNB as part of the QoS profile of the QoS flow</w:t>
      </w:r>
      <w:del w:id="4" w:author="Benoist (Nokia)" w:date="2025-05-08T09:04:00Z">
        <w:r w:rsidRPr="00D36F9D" w:rsidDel="00CA4FCC">
          <w:delText>, and to enable PDU Set based QoS handling at least one of them shall be provided</w:delText>
        </w:r>
      </w:del>
      <w:r w:rsidRPr="00D36F9D">
        <w:t>:</w:t>
      </w:r>
    </w:p>
    <w:bookmarkEnd w:id="1"/>
    <w:p w14:paraId="202EE179" w14:textId="77777777" w:rsidR="000332E1" w:rsidRPr="00D36F9D" w:rsidRDefault="000332E1" w:rsidP="000332E1">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18C9CA0" w14:textId="77777777" w:rsidR="000332E1" w:rsidRPr="00D36F9D" w:rsidRDefault="000332E1" w:rsidP="000332E1">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4A616C68" w14:textId="77777777" w:rsidR="000332E1" w:rsidRPr="00D36F9D" w:rsidRDefault="000332E1" w:rsidP="000332E1">
      <w:pPr>
        <w:pStyle w:val="NO"/>
      </w:pPr>
      <w:r w:rsidRPr="00D36F9D">
        <w:t>NOTE 1:</w:t>
      </w:r>
      <w:r w:rsidRPr="00D36F9D">
        <w:rPr>
          <w:rFonts w:eastAsia="等线"/>
        </w:rPr>
        <w:tab/>
        <w:t>In this release, a PDU set is considered as successfully delivered only when all PDUs of a PDU Set are delivered successfully.</w:t>
      </w:r>
    </w:p>
    <w:p w14:paraId="1688BA29" w14:textId="77777777" w:rsidR="000332E1" w:rsidRPr="00D36F9D" w:rsidRDefault="000332E1" w:rsidP="000332E1">
      <w:pPr>
        <w:pStyle w:val="B1"/>
      </w:pPr>
      <w:r w:rsidRPr="00D36F9D">
        <w:t>-</w:t>
      </w:r>
      <w:r w:rsidRPr="00D36F9D">
        <w:tab/>
        <w:t>PDU Set Integrated Handling Information (PSIHI): indicates whether all PDUs of the PDU Set are needed for the usage of PDU Set by application layer, as defined in TS 23.501 [3].</w:t>
      </w:r>
    </w:p>
    <w:p w14:paraId="165A6B59" w14:textId="6DF6BB09" w:rsidR="000332E1" w:rsidRPr="008167C1" w:rsidRDefault="000332E1" w:rsidP="000332E1">
      <w:pPr>
        <w:pStyle w:val="NO"/>
        <w:rPr>
          <w:highlight w:val="yellow"/>
          <w:rPrChange w:id="5" w:author="Nokia" w:date="2025-08-07T15:56:00Z" w16du:dateUtc="2025-08-07T07:56:00Z">
            <w:rPr/>
          </w:rPrChange>
        </w:rPr>
      </w:pPr>
      <w:r w:rsidRPr="00D36F9D">
        <w:t>NOTE 2:</w:t>
      </w:r>
      <w:r w:rsidRPr="00D36F9D">
        <w:tab/>
        <w:t>For a given QoS flow, the PDU Set QoS parameters are common for all PDU Sets but can be different for UL and DL</w:t>
      </w:r>
      <w:ins w:id="6" w:author="Benoist (Nokia)" w:date="2025-05-08T09:04:00Z">
        <w:r w:rsidRPr="00E16CF9">
          <w:t xml:space="preserve">, </w:t>
        </w:r>
        <w:commentRangeStart w:id="7"/>
        <w:r w:rsidRPr="008167C1">
          <w:rPr>
            <w:highlight w:val="yellow"/>
            <w:rPrChange w:id="8" w:author="Nokia" w:date="2025-08-07T15:57:00Z" w16du:dateUtc="2025-08-07T07:57:00Z">
              <w:rPr/>
            </w:rPrChange>
          </w:rPr>
          <w:t xml:space="preserve">and </w:t>
        </w:r>
      </w:ins>
      <w:ins w:id="9" w:author="Nokia" w:date="2025-08-07T15:57:00Z" w16du:dateUtc="2025-08-07T07:57:00Z">
        <w:r w:rsidR="008167C1" w:rsidRPr="008167C1">
          <w:rPr>
            <w:highlight w:val="yellow"/>
            <w:rPrChange w:id="10" w:author="Nokia" w:date="2025-08-07T15:57:00Z" w16du:dateUtc="2025-08-07T07:57:00Z">
              <w:rPr/>
            </w:rPrChange>
          </w:rPr>
          <w:t xml:space="preserve">the PDU Set QoS </w:t>
        </w:r>
      </w:ins>
      <w:commentRangeEnd w:id="7"/>
      <w:r w:rsidR="00282265">
        <w:rPr>
          <w:rStyle w:val="CommentReference"/>
        </w:rPr>
        <w:commentReference w:id="7"/>
      </w:r>
      <w:ins w:id="11" w:author="Nokia" w:date="2025-08-07T15:57:00Z" w16du:dateUtc="2025-08-07T07:57:00Z">
        <w:r w:rsidR="008167C1" w:rsidRPr="008167C1">
          <w:rPr>
            <w:highlight w:val="yellow"/>
            <w:rPrChange w:id="12" w:author="Nokia" w:date="2025-08-07T15:57:00Z" w16du:dateUtc="2025-08-07T07:57:00Z">
              <w:rPr/>
            </w:rPrChange>
          </w:rPr>
          <w:t xml:space="preserve">parameters </w:t>
        </w:r>
      </w:ins>
      <w:ins w:id="13" w:author="Nokia" w:date="2025-08-07T15:50:00Z" w16du:dateUtc="2025-08-07T07:50:00Z">
        <w:r w:rsidR="008167C1" w:rsidRPr="008167C1">
          <w:rPr>
            <w:highlight w:val="yellow"/>
            <w:rPrChange w:id="14" w:author="Nokia" w:date="2025-08-07T15:57:00Z" w16du:dateUtc="2025-08-07T07:57:00Z">
              <w:rPr/>
            </w:rPrChange>
          </w:rPr>
          <w:t xml:space="preserve">shall </w:t>
        </w:r>
        <w:r w:rsidR="008167C1" w:rsidRPr="008167C1">
          <w:rPr>
            <w:highlight w:val="yellow"/>
            <w:rPrChange w:id="15" w:author="Nokia" w:date="2025-08-07T15:56:00Z" w16du:dateUtc="2025-08-07T07:56:00Z">
              <w:rPr/>
            </w:rPrChange>
          </w:rPr>
          <w:t>include</w:t>
        </w:r>
      </w:ins>
      <w:ins w:id="16" w:author="Benoist (Nokia)" w:date="2025-05-08T09:04:00Z">
        <w:del w:id="17" w:author="Nokia" w:date="2025-08-07T15:50:00Z" w16du:dateUtc="2025-08-07T07:50:00Z">
          <w:r w:rsidRPr="008167C1" w:rsidDel="008167C1">
            <w:rPr>
              <w:highlight w:val="yellow"/>
              <w:rPrChange w:id="18" w:author="Nokia" w:date="2025-08-07T15:56:00Z" w16du:dateUtc="2025-08-07T07:56:00Z">
                <w:rPr/>
              </w:rPrChange>
            </w:rPr>
            <w:delText>to enable PDU Set based handling</w:delText>
          </w:r>
        </w:del>
        <w:r w:rsidRPr="008167C1">
          <w:rPr>
            <w:highlight w:val="yellow"/>
            <w:rPrChange w:id="19" w:author="Nokia" w:date="2025-08-07T15:56:00Z" w16du:dateUtc="2025-08-07T07:56:00Z">
              <w:rPr/>
            </w:rPrChange>
          </w:rPr>
          <w:t xml:space="preserve"> a PSIHI and/or both PSDB and PSER</w:t>
        </w:r>
        <w:del w:id="20" w:author="Nokia" w:date="2025-08-07T15:50:00Z" w16du:dateUtc="2025-08-07T07:50:00Z">
          <w:r w:rsidRPr="008167C1" w:rsidDel="008167C1">
            <w:rPr>
              <w:highlight w:val="yellow"/>
              <w:rPrChange w:id="21" w:author="Nokia" w:date="2025-08-07T15:56:00Z" w16du:dateUtc="2025-08-07T07:56:00Z">
                <w:rPr/>
              </w:rPrChange>
            </w:rPr>
            <w:delText xml:space="preserve"> shall be provided</w:delText>
          </w:r>
        </w:del>
      </w:ins>
      <w:r w:rsidRPr="008167C1">
        <w:rPr>
          <w:highlight w:val="yellow"/>
          <w:rPrChange w:id="22" w:author="Nokia" w:date="2025-08-07T15:56:00Z" w16du:dateUtc="2025-08-07T07:56:00Z">
            <w:rPr/>
          </w:rPrChange>
        </w:rPr>
        <w:t>.</w:t>
      </w:r>
    </w:p>
    <w:p w14:paraId="0FD18CD2" w14:textId="77777777" w:rsidR="008167C1" w:rsidRDefault="008167C1" w:rsidP="000332E1">
      <w:pPr>
        <w:rPr>
          <w:ins w:id="23" w:author="Nokia" w:date="2025-08-07T15:55:00Z" w16du:dateUtc="2025-08-07T07:55:00Z"/>
          <w:lang w:eastAsia="ko-KR"/>
        </w:rPr>
      </w:pPr>
      <w:ins w:id="24" w:author="Nokia" w:date="2025-08-07T15:55:00Z" w16du:dateUtc="2025-08-07T07:55:00Z">
        <w:r w:rsidRPr="008167C1">
          <w:rPr>
            <w:highlight w:val="yellow"/>
            <w:lang w:eastAsia="ko-KR"/>
            <w:rPrChange w:id="25" w:author="Nokia" w:date="2025-08-07T15:56:00Z" w16du:dateUtc="2025-08-07T07:56:00Z">
              <w:rPr>
                <w:lang w:eastAsia="ko-KR"/>
              </w:rPr>
            </w:rPrChange>
          </w:rPr>
          <w:t>The PDU Set based handling can be enabled based on the PDU Set QoS Parameters, or based on the DL PDU Set Information Marking Support Indication received from SMF.</w:t>
        </w:r>
      </w:ins>
    </w:p>
    <w:p w14:paraId="25D4EE81" w14:textId="4C8E72A9" w:rsidR="000332E1" w:rsidRPr="00D36F9D" w:rsidRDefault="000332E1" w:rsidP="000332E1">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74CE950A" w14:textId="77777777" w:rsidR="000332E1" w:rsidRPr="00D36F9D" w:rsidRDefault="000332E1" w:rsidP="000332E1">
      <w:pPr>
        <w:rPr>
          <w:rFonts w:eastAsia="等线"/>
        </w:rPr>
      </w:pPr>
      <w:del w:id="26" w:author="Benoist (Nokia)" w:date="2025-05-08T09:05:00Z">
        <w:r w:rsidRPr="00D36F9D" w:rsidDel="00667C01">
          <w:rPr>
            <w:lang w:eastAsia="ko-KR"/>
          </w:rPr>
          <w:delText>In addition, t</w:delText>
        </w:r>
      </w:del>
      <w:ins w:id="27" w:author="Benoist (Nokia)" w:date="2025-05-08T09:05:00Z">
        <w:r>
          <w:rPr>
            <w:lang w:eastAsia="ko-KR"/>
          </w:rPr>
          <w:t>T</w:t>
        </w:r>
      </w:ins>
      <w:r w:rsidRPr="00D36F9D">
        <w:rPr>
          <w:lang w:eastAsia="ko-KR"/>
        </w:rPr>
        <w:t xml:space="preserve">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34389A18" w14:textId="77777777" w:rsidR="000332E1" w:rsidRPr="00D36F9D" w:rsidRDefault="000332E1" w:rsidP="000332E1">
      <w:pPr>
        <w:pStyle w:val="B1"/>
        <w:rPr>
          <w:rFonts w:eastAsia="等线"/>
        </w:rPr>
      </w:pPr>
      <w:r w:rsidRPr="00D36F9D">
        <w:rPr>
          <w:rFonts w:eastAsia="等线"/>
        </w:rPr>
        <w:t>-</w:t>
      </w:r>
      <w:r w:rsidRPr="00D36F9D">
        <w:rPr>
          <w:rFonts w:eastAsia="等线"/>
        </w:rPr>
        <w:tab/>
        <w:t>PDU Set Sequence Number;</w:t>
      </w:r>
    </w:p>
    <w:p w14:paraId="7A7C4F20" w14:textId="77777777" w:rsidR="000332E1" w:rsidRPr="00D36F9D" w:rsidRDefault="000332E1" w:rsidP="000332E1">
      <w:pPr>
        <w:pStyle w:val="B1"/>
        <w:rPr>
          <w:rFonts w:eastAsia="等线"/>
        </w:rPr>
      </w:pPr>
      <w:r w:rsidRPr="00D36F9D">
        <w:rPr>
          <w:rFonts w:eastAsia="等线"/>
        </w:rPr>
        <w:t>-</w:t>
      </w:r>
      <w:r w:rsidRPr="00D36F9D">
        <w:rPr>
          <w:rFonts w:eastAsia="等线"/>
        </w:rPr>
        <w:tab/>
        <w:t>Indication of End PDU of the PDU Set;</w:t>
      </w:r>
    </w:p>
    <w:p w14:paraId="0DF4789D" w14:textId="77777777" w:rsidR="000332E1" w:rsidRPr="00D36F9D" w:rsidRDefault="000332E1" w:rsidP="000332E1">
      <w:pPr>
        <w:pStyle w:val="B1"/>
        <w:rPr>
          <w:rFonts w:eastAsia="等线"/>
        </w:rPr>
      </w:pPr>
      <w:r w:rsidRPr="00D36F9D">
        <w:rPr>
          <w:rFonts w:eastAsia="等线"/>
        </w:rPr>
        <w:t>-</w:t>
      </w:r>
      <w:r w:rsidRPr="00D36F9D">
        <w:rPr>
          <w:rFonts w:eastAsia="等线"/>
        </w:rPr>
        <w:tab/>
        <w:t>PDU Sequence Number within a PDU Set;</w:t>
      </w:r>
    </w:p>
    <w:p w14:paraId="76C3C76B" w14:textId="77777777" w:rsidR="000332E1" w:rsidRPr="00D36F9D" w:rsidRDefault="000332E1" w:rsidP="000332E1">
      <w:pPr>
        <w:pStyle w:val="B1"/>
        <w:rPr>
          <w:rFonts w:eastAsia="等线"/>
        </w:rPr>
      </w:pPr>
      <w:r w:rsidRPr="00D36F9D">
        <w:rPr>
          <w:rFonts w:eastAsia="等线"/>
        </w:rPr>
        <w:t>-</w:t>
      </w:r>
      <w:r w:rsidRPr="00D36F9D">
        <w:rPr>
          <w:rFonts w:eastAsia="等线"/>
        </w:rPr>
        <w:tab/>
        <w:t>PDU Set Size in bytes;</w:t>
      </w:r>
    </w:p>
    <w:p w14:paraId="4FC65067" w14:textId="77777777" w:rsidR="000332E1" w:rsidRDefault="000332E1" w:rsidP="000332E1">
      <w:pPr>
        <w:pStyle w:val="B1"/>
        <w:rPr>
          <w:ins w:id="28" w:author="Benoist (Nokia)" w:date="2025-05-08T09:05:00Z"/>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06075511" w14:textId="405F8E58" w:rsidR="000332E1" w:rsidRPr="00667C01" w:rsidRDefault="000332E1" w:rsidP="000332E1">
      <w:pPr>
        <w:pStyle w:val="NO"/>
        <w:rPr>
          <w:ins w:id="29" w:author="Benoist (Nokia)" w:date="2025-05-08T09:05:00Z"/>
          <w:rFonts w:eastAsia="等线"/>
        </w:rPr>
      </w:pPr>
      <w:bookmarkStart w:id="30" w:name="_Hlk205474508"/>
      <w:ins w:id="31" w:author="Benoist (Nokia)" w:date="2025-05-08T09:05:00Z">
        <w:r w:rsidRPr="00667C01">
          <w:rPr>
            <w:rFonts w:eastAsia="等线"/>
          </w:rPr>
          <w:t>NOTE:</w:t>
        </w:r>
      </w:ins>
      <w:ins w:id="32" w:author="Benoist (Nokia)" w:date="2025-05-08T09:27:00Z">
        <w:r>
          <w:rPr>
            <w:rFonts w:eastAsia="等线"/>
          </w:rPr>
          <w:tab/>
        </w:r>
      </w:ins>
      <w:ins w:id="33" w:author="Benoist (Nokia)" w:date="2025-05-08T09:05:00Z">
        <w:r w:rsidRPr="00667C01">
          <w:rPr>
            <w:rFonts w:eastAsia="等线"/>
          </w:rPr>
          <w:t>PDU Set Information can be provided without PDU Set QoS Parameters.</w:t>
        </w:r>
      </w:ins>
    </w:p>
    <w:bookmarkEnd w:id="30"/>
    <w:p w14:paraId="625711E4" w14:textId="79E00CCA" w:rsidR="000332E1" w:rsidRPr="00667C01" w:rsidDel="008167C1" w:rsidRDefault="000332E1" w:rsidP="000332E1">
      <w:pPr>
        <w:pStyle w:val="EditorsNote"/>
        <w:rPr>
          <w:del w:id="34" w:author="Nokia" w:date="2025-08-07T15:53:00Z" w16du:dateUtc="2025-08-07T07:53:00Z"/>
          <w:rFonts w:eastAsia="等线"/>
        </w:rPr>
      </w:pPr>
      <w:commentRangeStart w:id="35"/>
      <w:ins w:id="36" w:author="Benoist (Nokia)" w:date="2025-05-08T09:05:00Z">
        <w:del w:id="37" w:author="Nokia" w:date="2025-08-07T15:53:00Z" w16du:dateUtc="2025-08-07T07:53:00Z">
          <w:r w:rsidRPr="00ED0044" w:rsidDel="008167C1">
            <w:delText>Editor’s Note:</w:delText>
          </w:r>
        </w:del>
      </w:ins>
      <w:ins w:id="38" w:author="Benoist (Nokia)" w:date="2025-05-08T09:28:00Z">
        <w:del w:id="39" w:author="Nokia" w:date="2025-08-07T15:53:00Z" w16du:dateUtc="2025-08-07T07:53:00Z">
          <w:r w:rsidRPr="00ED0044" w:rsidDel="008167C1">
            <w:delText xml:space="preserve"> </w:delText>
          </w:r>
        </w:del>
      </w:ins>
      <w:ins w:id="40" w:author="Benoist (Nokia)" w:date="2025-05-08T09:05:00Z">
        <w:del w:id="41" w:author="Nokia" w:date="2025-08-07T15:53:00Z" w16du:dateUtc="2025-08-07T07:53:00Z">
          <w:r w:rsidRPr="00ED0044" w:rsidDel="008167C1">
            <w:delText>PDU Set based handling without PDU Set QoS Parameters is unclear. To be clarified by SA2.</w:delText>
          </w:r>
        </w:del>
      </w:ins>
      <w:commentRangeEnd w:id="35"/>
      <w:r w:rsidR="00282265" w:rsidRPr="00ED0044">
        <w:rPr>
          <w:rStyle w:val="CommentReference"/>
          <w:color w:val="auto"/>
        </w:rPr>
        <w:commentReference w:id="35"/>
      </w:r>
    </w:p>
    <w:p w14:paraId="415631D1" w14:textId="77777777" w:rsidR="000332E1" w:rsidRPr="00D36F9D" w:rsidRDefault="000332E1" w:rsidP="000332E1">
      <w:r w:rsidRPr="00D36F9D">
        <w:t>5GC may provide XR traffic assistance information to gNB through NG AP TSC Assistance Information (TSCAI) as specified in clause 5.37.8 of TS 23.501[3] (for both GBR and non-GBR QoS flows):</w:t>
      </w:r>
    </w:p>
    <w:p w14:paraId="22C1FE89" w14:textId="77777777" w:rsidR="000332E1" w:rsidRPr="00D36F9D" w:rsidRDefault="000332E1" w:rsidP="000332E1">
      <w:pPr>
        <w:pStyle w:val="B1"/>
      </w:pPr>
      <w:r w:rsidRPr="00D36F9D">
        <w:t>-</w:t>
      </w:r>
      <w:r w:rsidRPr="00D36F9D">
        <w:tab/>
        <w:t>UL and/or DL Periodicity;</w:t>
      </w:r>
    </w:p>
    <w:p w14:paraId="074E9EEC" w14:textId="77777777" w:rsidR="000332E1" w:rsidRPr="00D36F9D" w:rsidRDefault="000332E1" w:rsidP="000332E1">
      <w:pPr>
        <w:pStyle w:val="B1"/>
      </w:pPr>
      <w:r w:rsidRPr="00D36F9D">
        <w:t>-</w:t>
      </w:r>
      <w:r w:rsidRPr="00D36F9D">
        <w:tab/>
        <w:t>N6 Jitter Information (i.e. between UPF and Data Network) associated with the DL Periodicity.</w:t>
      </w:r>
    </w:p>
    <w:p w14:paraId="6E336C58" w14:textId="77777777" w:rsidR="000332E1" w:rsidRPr="00D36F9D" w:rsidRDefault="000332E1" w:rsidP="000332E1">
      <w:r w:rsidRPr="00D36F9D">
        <w:t>This assistance information can be used by the gNB to configure DRX to enable better UE power saving.</w:t>
      </w:r>
    </w:p>
    <w:p w14:paraId="45D0570B" w14:textId="77777777" w:rsidR="000332E1" w:rsidRPr="00D36F9D" w:rsidRDefault="000332E1" w:rsidP="000332E1">
      <w:r w:rsidRPr="00D36F9D">
        <w:t>In addition, 5GC may provide the following information through NG-U as specified in clause 5.37.5.2 of TS 23.501[3]:</w:t>
      </w:r>
    </w:p>
    <w:p w14:paraId="64A80A33" w14:textId="77777777" w:rsidR="000332E1" w:rsidRPr="00A035A9" w:rsidDel="009A5BD3" w:rsidRDefault="000332E1" w:rsidP="000332E1">
      <w:pPr>
        <w:pStyle w:val="B1"/>
        <w:rPr>
          <w:del w:id="42" w:author="Benoist (Nokia)" w:date="2025-05-08T09:06:00Z"/>
          <w:highlight w:val="yellow"/>
        </w:rPr>
      </w:pPr>
      <w:r w:rsidRPr="00D36F9D">
        <w:lastRenderedPageBreak/>
        <w:t>-</w:t>
      </w:r>
      <w:r w:rsidRPr="00D36F9D">
        <w:tab/>
        <w:t xml:space="preserve">Indication of End of </w:t>
      </w:r>
      <w:r w:rsidRPr="00D36F9D">
        <w:rPr>
          <w:rFonts w:eastAsia="等线"/>
        </w:rPr>
        <w:t>Data</w:t>
      </w:r>
      <w:r w:rsidRPr="00D36F9D">
        <w:t xml:space="preserve"> Burst in the GTP-U header of the last PDU in downlink</w:t>
      </w:r>
      <w:ins w:id="43" w:author="Benoist (Nokia)" w:date="2025-05-08T09:28:00Z">
        <w:r w:rsidRPr="00A035A9">
          <w:rPr>
            <w:highlight w:val="yellow"/>
          </w:rPr>
          <w:t>:</w:t>
        </w:r>
      </w:ins>
      <w:del w:id="44" w:author="Benoist (Nokia)" w:date="2025-05-08T09:28:00Z">
        <w:r w:rsidRPr="00A035A9" w:rsidDel="00A035A9">
          <w:rPr>
            <w:highlight w:val="yellow"/>
          </w:rPr>
          <w:delText>.</w:delText>
        </w:r>
      </w:del>
      <w:ins w:id="45" w:author="Benoist (Nokia)" w:date="2025-05-08T09:28:00Z">
        <w:r w:rsidRPr="00A035A9">
          <w:rPr>
            <w:highlight w:val="yellow"/>
          </w:rPr>
          <w:t xml:space="preserve"> </w:t>
        </w:r>
      </w:ins>
    </w:p>
    <w:p w14:paraId="1D9C3220" w14:textId="77777777" w:rsidR="000332E1" w:rsidRDefault="000332E1" w:rsidP="000332E1">
      <w:pPr>
        <w:pStyle w:val="B1"/>
        <w:rPr>
          <w:ins w:id="46" w:author="Benoist (Nokia)" w:date="2025-05-08T09:06:00Z"/>
        </w:rPr>
      </w:pPr>
      <w:del w:id="47" w:author="Benoist (Nokia)" w:date="2025-05-08T09:28:00Z">
        <w:r w:rsidRPr="00A035A9" w:rsidDel="00A035A9">
          <w:rPr>
            <w:highlight w:val="yellow"/>
          </w:rPr>
          <w:delText>T</w:delText>
        </w:r>
      </w:del>
      <w:ins w:id="48" w:author="Benoist (Nokia)" w:date="2025-05-08T09:28:00Z">
        <w:r w:rsidRPr="00A035A9">
          <w:rPr>
            <w:highlight w:val="yellow"/>
          </w:rPr>
          <w:t>t</w:t>
        </w:r>
      </w:ins>
      <w:r w:rsidRPr="00A035A9">
        <w:rPr>
          <w:highlight w:val="yellow"/>
        </w:rPr>
        <w:t>his</w:t>
      </w:r>
      <w:r w:rsidRPr="00D36F9D">
        <w:t xml:space="preserve"> information can be used by the gNB to push the UE back to sleep when possible.</w:t>
      </w:r>
    </w:p>
    <w:p w14:paraId="0C3BC92C" w14:textId="77777777" w:rsidR="000332E1" w:rsidRDefault="000332E1" w:rsidP="000332E1">
      <w:pPr>
        <w:pStyle w:val="B1"/>
        <w:rPr>
          <w:ins w:id="49" w:author="Benoist (Nokia)" w:date="2025-05-08T09:06:00Z"/>
        </w:rPr>
      </w:pPr>
      <w:ins w:id="50" w:author="Benoist (Nokia)" w:date="2025-05-08T09:06:00Z">
        <w:r>
          <w:t>-</w:t>
        </w:r>
        <w:r>
          <w:tab/>
          <w:t>Indication of Data Burst Size in the GTP-U header of the first PDUs of the data burst in downlink</w:t>
        </w:r>
      </w:ins>
      <w:ins w:id="51" w:author="Benoist (Nokia)" w:date="2025-05-08T09:28:00Z">
        <w:r w:rsidRPr="00A035A9">
          <w:rPr>
            <w:highlight w:val="yellow"/>
          </w:rPr>
          <w:t>: t</w:t>
        </w:r>
      </w:ins>
      <w:ins w:id="52" w:author="Benoist (Nokia)" w:date="2025-05-08T09:06:00Z">
        <w:r w:rsidRPr="00A035A9">
          <w:rPr>
            <w:highlight w:val="yellow"/>
          </w:rPr>
          <w:t>his</w:t>
        </w:r>
        <w:r>
          <w:t xml:space="preserve"> information can be used by the gNB to assist radio resource management.</w:t>
        </w:r>
      </w:ins>
    </w:p>
    <w:p w14:paraId="6CA164C3" w14:textId="77777777" w:rsidR="000332E1" w:rsidRDefault="000332E1" w:rsidP="000332E1">
      <w:pPr>
        <w:pStyle w:val="B1"/>
        <w:rPr>
          <w:ins w:id="53" w:author="Benoist (Nokia)" w:date="2025-05-08T09:06:00Z"/>
        </w:rPr>
      </w:pPr>
      <w:ins w:id="54" w:author="Benoist (Nokia)" w:date="2025-05-08T09:06:00Z">
        <w:r>
          <w:t>-</w:t>
        </w:r>
        <w:r>
          <w:tab/>
          <w:t>Indication of Time To Next Burst in the GTP-U header in downlink</w:t>
        </w:r>
      </w:ins>
      <w:ins w:id="55" w:author="Benoist (Nokia)" w:date="2025-05-08T09:28:00Z">
        <w:r w:rsidRPr="00A035A9">
          <w:rPr>
            <w:highlight w:val="yellow"/>
          </w:rPr>
          <w:t>:</w:t>
        </w:r>
      </w:ins>
      <w:ins w:id="56" w:author="Benoist (Nokia)" w:date="2025-05-08T09:29:00Z">
        <w:r w:rsidRPr="00A035A9">
          <w:rPr>
            <w:highlight w:val="yellow"/>
          </w:rPr>
          <w:t xml:space="preserve"> t</w:t>
        </w:r>
      </w:ins>
      <w:ins w:id="57" w:author="Benoist (Nokia)" w:date="2025-05-08T09:06:00Z">
        <w:r w:rsidRPr="00A035A9">
          <w:rPr>
            <w:highlight w:val="yellow"/>
          </w:rPr>
          <w:t>his</w:t>
        </w:r>
        <w:r>
          <w:t xml:space="preserve"> information represents the interval between the transmission of the last PDU in the current data burst and the first PDU of the next data burst, and can be used by the gNB to assist scheduling in downlink.</w:t>
        </w:r>
      </w:ins>
    </w:p>
    <w:p w14:paraId="06A38D7F" w14:textId="77777777" w:rsidR="000332E1" w:rsidRDefault="000332E1" w:rsidP="000332E1">
      <w:pPr>
        <w:ind w:left="284"/>
        <w:rPr>
          <w:ins w:id="58" w:author="RAN3 Rapporteur" w:date="2025-06-05T10:14:00Z" w16du:dateUtc="2025-06-05T02:14:00Z"/>
        </w:rPr>
      </w:pPr>
      <w:ins w:id="59" w:author="RAN3 Rapporteur" w:date="2025-06-05T10:13:00Z" w16du:dateUtc="2025-06-05T02:13:00Z">
        <w:r w:rsidRPr="00543A01">
          <w:t xml:space="preserve">During the data forwarding for handover, the source gNB provides the Indication of End of Data Burst, Indication of Data Burst Size, and Time to Next Burst received from the UPF to target gNB in case one or more PDUs of the data burst is forwarded to target gNB. </w:t>
        </w:r>
      </w:ins>
    </w:p>
    <w:p w14:paraId="4B77EFF7" w14:textId="77777777" w:rsidR="000332E1" w:rsidRPr="00D36F9D" w:rsidRDefault="000332E1" w:rsidP="000332E1">
      <w:pPr>
        <w:rPr>
          <w:lang w:eastAsia="zh-CN"/>
        </w:rPr>
      </w:pPr>
      <w:ins w:id="60" w:author="Benoist (Nokia)" w:date="2025-05-08T09:06:00Z">
        <w:r>
          <w:t>Finally, 5GC may provide the Multi-modal Service ID (MMSID) to NG-RAN</w:t>
        </w:r>
      </w:ins>
      <w:ins w:id="61" w:author="RAN3 Rapporteur" w:date="2025-06-05T10:15:00Z" w16du:dateUtc="2025-06-05T02:15:00Z">
        <w:r>
          <w:rPr>
            <w:rFonts w:hint="eastAsia"/>
            <w:lang w:eastAsia="zh-CN"/>
          </w:rPr>
          <w:t xml:space="preserve">, </w:t>
        </w:r>
        <w:r w:rsidRPr="00CF2BEA">
          <w:rPr>
            <w:lang w:eastAsia="zh-CN"/>
          </w:rPr>
          <w:t>as part of the QoS parameters of the QoS flow</w:t>
        </w:r>
        <w:r>
          <w:rPr>
            <w:rFonts w:hint="eastAsia"/>
            <w:lang w:eastAsia="zh-CN"/>
          </w:rPr>
          <w:t>,</w:t>
        </w:r>
      </w:ins>
      <w:ins w:id="62" w:author="Benoist (Nokia)" w:date="2025-05-08T09:06:00Z">
        <w:r>
          <w:t xml:space="preserve"> when establishing and/or updating the corresponding QoS Flows.</w:t>
        </w:r>
      </w:ins>
      <w:ins w:id="63" w:author="RAN3 Rapporteur" w:date="2025-06-05T10:15:00Z" w16du:dateUtc="2025-06-05T02:15:00Z">
        <w:r>
          <w:rPr>
            <w:rFonts w:hint="eastAsia"/>
            <w:lang w:eastAsia="zh-CN"/>
          </w:rPr>
          <w:t xml:space="preserve"> </w:t>
        </w:r>
        <w:r w:rsidRPr="00CF2BEA">
          <w:rPr>
            <w:lang w:eastAsia="zh-CN"/>
          </w:rPr>
          <w:t xml:space="preserve">It is up to the gNB’s implementation to use this information for multi-modality </w:t>
        </w:r>
        <w:r>
          <w:rPr>
            <w:lang w:eastAsia="zh-CN"/>
          </w:rPr>
          <w:t>service.</w:t>
        </w:r>
      </w:ins>
    </w:p>
    <w:p w14:paraId="533DC4B9" w14:textId="77777777" w:rsidR="000332E1" w:rsidRPr="00D36F9D" w:rsidRDefault="000332E1" w:rsidP="000332E1">
      <w:r w:rsidRPr="00D36F9D">
        <w:t>In the uplink, the UE needs to be able to identify PDU Sets and Data Bursts dynamically, including PSI. How this is done is left up to UE implementation but when possible for a QoS flow, this is indicated to the gNB via UE Assistance Information.</w:t>
      </w:r>
    </w:p>
    <w:p w14:paraId="03B0DFED" w14:textId="77777777" w:rsidR="000332E1" w:rsidRDefault="000332E1" w:rsidP="000332E1">
      <w:pPr>
        <w:pStyle w:val="Heading3"/>
      </w:pPr>
    </w:p>
    <w:p w14:paraId="338B3E19" w14:textId="77777777" w:rsidR="000332E1" w:rsidRDefault="000332E1" w:rsidP="000332E1">
      <w:pPr>
        <w:spacing w:after="0"/>
        <w:rPr>
          <w:rFonts w:ascii="Arial" w:hAnsi="Arial"/>
          <w:sz w:val="28"/>
        </w:rPr>
      </w:pPr>
    </w:p>
    <w:bookmarkEnd w:id="2"/>
    <w:p w14:paraId="7FDA04FE" w14:textId="77777777" w:rsidR="000332E1" w:rsidRDefault="000332E1" w:rsidP="000332E1">
      <w:pPr>
        <w:spacing w:after="0"/>
        <w:rPr>
          <w:lang w:val="en-US" w:eastAsia="zh-CN"/>
        </w:rPr>
      </w:pPr>
    </w:p>
    <w:p w14:paraId="69FE8227" w14:textId="77777777" w:rsidR="000332E1" w:rsidRDefault="000332E1" w:rsidP="000332E1">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3D3F200" w14:textId="77777777" w:rsidR="000332E1" w:rsidRDefault="000332E1" w:rsidP="000332E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eastAsia="zh-CN"/>
        </w:rPr>
        <w:t>Next</w:t>
      </w:r>
      <w:r>
        <w:rPr>
          <w:rFonts w:eastAsia="等线"/>
          <w:b/>
          <w:i/>
          <w:color w:val="FF0000"/>
          <w:sz w:val="21"/>
          <w:highlight w:val="yellow"/>
          <w:lang w:eastAsia="zh-CN"/>
        </w:rPr>
        <w:t xml:space="preserve"> Change-------------------</w:t>
      </w:r>
    </w:p>
    <w:p w14:paraId="54F7D00D" w14:textId="77777777" w:rsidR="000332E1" w:rsidRPr="0066032A" w:rsidRDefault="000332E1" w:rsidP="000332E1">
      <w:pPr>
        <w:pStyle w:val="Heading5"/>
        <w:rPr>
          <w:ins w:id="64" w:author="Benoist (Nokia)" w:date="2025-05-08T09:09:00Z"/>
          <w:rFonts w:eastAsia="Times New Roman"/>
          <w:b/>
          <w:bCs/>
          <w:i/>
          <w:iCs/>
        </w:rPr>
      </w:pPr>
      <w:ins w:id="65" w:author="Benoist (Nokia)" w:date="2025-05-08T09:09:00Z">
        <w:r w:rsidRPr="0066032A">
          <w:rPr>
            <w:rFonts w:eastAsia="Times New Roman"/>
          </w:rPr>
          <w:t>16.15.4.2.Z</w:t>
        </w:r>
        <w:r w:rsidRPr="0066032A">
          <w:rPr>
            <w:rFonts w:eastAsia="Times New Roman"/>
          </w:rPr>
          <w:tab/>
          <w:t>Uplink Rate Control</w:t>
        </w:r>
      </w:ins>
    </w:p>
    <w:p w14:paraId="41F56BB3" w14:textId="77777777" w:rsidR="000332E1" w:rsidRDefault="000332E1" w:rsidP="000332E1">
      <w:pPr>
        <w:rPr>
          <w:ins w:id="66" w:author="Benoist (Nokia)" w:date="2025-05-08T09:34:00Z"/>
        </w:rPr>
      </w:pPr>
      <w:ins w:id="67" w:author="Benoist (Nokia)" w:date="2025-05-08T09:09:00Z">
        <w:r>
          <w:t>To enable faster adaptation of the source rate to uplink congestion, in downlink, the</w:t>
        </w:r>
      </w:ins>
      <w:ins w:id="68" w:author="Benoist (Nokia)" w:date="2025-05-08T09:31:00Z">
        <w:r>
          <w:t xml:space="preserve"> </w:t>
        </w:r>
      </w:ins>
      <w:ins w:id="69" w:author="Benoist (Nokia)" w:date="2025-05-08T09:09:00Z">
        <w:r>
          <w:t>gNB can suggest an uplink physical-layer bit rate available to a QoS flow to the UE . In uplink, the UE can request the uplink physical-layer bit rate</w:t>
        </w:r>
      </w:ins>
      <w:ins w:id="70" w:author="Benoist (Nokia)" w:date="2025-05-08T09:31:00Z">
        <w:r>
          <w:t xml:space="preserve"> a</w:t>
        </w:r>
      </w:ins>
      <w:ins w:id="71" w:author="Benoist (Nokia)" w:date="2025-05-08T09:09:00Z">
        <w:r>
          <w:t>vailable to a QoS flow or signal a desired uplink physical-layer bit rate for a QoS flow.</w:t>
        </w:r>
      </w:ins>
    </w:p>
    <w:p w14:paraId="7F3177DB" w14:textId="77777777" w:rsidR="000332E1" w:rsidRPr="00F46E04" w:rsidRDefault="000332E1" w:rsidP="000332E1">
      <w:pPr>
        <w:pStyle w:val="EditorsNote"/>
      </w:pPr>
      <w:ins w:id="72" w:author="Benoist (Nokia)" w:date="2025-05-08T09:34:00Z">
        <w:r w:rsidRPr="00F46E04">
          <w:t>Editor’s Note: exact naming of the procedure can be fixed later on.</w:t>
        </w:r>
      </w:ins>
    </w:p>
    <w:p w14:paraId="27D017DA" w14:textId="77777777" w:rsidR="000332E1" w:rsidRPr="00797C80" w:rsidRDefault="000332E1" w:rsidP="000332E1">
      <w:pPr>
        <w:rPr>
          <w:lang w:eastAsia="zh-CN"/>
        </w:rPr>
      </w:pPr>
      <w:ins w:id="73" w:author="RAN3 Rapporteur" w:date="2025-06-05T10:13:00Z" w16du:dateUtc="2025-06-05T02:13:00Z">
        <w:r w:rsidRPr="00543A01">
          <w:rPr>
            <w:lang w:eastAsia="zh-CN"/>
          </w:rPr>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ins>
    </w:p>
    <w:bookmarkEnd w:id="3"/>
    <w:p w14:paraId="752FD372" w14:textId="77777777" w:rsidR="000332E1" w:rsidRDefault="000332E1" w:rsidP="000332E1">
      <w:pPr>
        <w:overflowPunct w:val="0"/>
        <w:autoSpaceDE w:val="0"/>
        <w:autoSpaceDN w:val="0"/>
        <w:adjustRightInd w:val="0"/>
        <w:jc w:val="center"/>
        <w:textAlignment w:val="baseline"/>
        <w:rPr>
          <w:rFonts w:eastAsia="等线"/>
          <w:b/>
          <w:i/>
          <w:color w:val="FF0000"/>
          <w:sz w:val="21"/>
          <w:highlight w:val="yellow"/>
          <w:lang w:eastAsia="zh-CN"/>
        </w:rPr>
      </w:pPr>
    </w:p>
    <w:p w14:paraId="46CFA0AB" w14:textId="77777777" w:rsidR="000332E1" w:rsidRDefault="000332E1" w:rsidP="000332E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26539B76" w14:textId="77777777" w:rsidR="000332E1" w:rsidRDefault="000332E1" w:rsidP="000332E1"/>
    <w:p w14:paraId="099B7BBA" w14:textId="77777777" w:rsidR="004F76ED" w:rsidRDefault="004F76ED" w:rsidP="004F76ED"/>
    <w:p w14:paraId="1AB6DE8E" w14:textId="77777777" w:rsidR="004F76ED" w:rsidRPr="004F76ED" w:rsidRDefault="004F76ED" w:rsidP="004F76ED"/>
    <w:p w14:paraId="35DC4DCA" w14:textId="77777777" w:rsidR="004F76ED" w:rsidRDefault="004F76ED" w:rsidP="00667986"/>
    <w:p w14:paraId="4070684C" w14:textId="77777777" w:rsidR="004F76ED" w:rsidRDefault="004F76ED" w:rsidP="00667986"/>
    <w:sectPr w:rsidR="004F76ED" w:rsidSect="0025009F">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Nokia" w:date="2025-08-07T16:03:00Z" w:initials="SX">
    <w:p w14:paraId="5D6B6289" w14:textId="77777777" w:rsidR="00282265" w:rsidRDefault="00282265" w:rsidP="00282265">
      <w:pPr>
        <w:pStyle w:val="CommentText"/>
      </w:pPr>
      <w:r>
        <w:rPr>
          <w:rStyle w:val="CommentReference"/>
        </w:rPr>
        <w:annotationRef/>
      </w:r>
      <w:r>
        <w:rPr>
          <w:lang w:val="en-US"/>
        </w:rPr>
        <w:t>Small rewording, in order to add the next sentence “</w:t>
      </w:r>
      <w:r>
        <w:rPr>
          <w:color w:val="0000FF"/>
          <w:highlight w:val="yellow"/>
        </w:rPr>
        <w:t>The PDU Set based handling can be enabled ...</w:t>
      </w:r>
      <w:r>
        <w:rPr>
          <w:lang w:val="en-US"/>
        </w:rPr>
        <w:t>”</w:t>
      </w:r>
    </w:p>
  </w:comment>
  <w:comment w:id="35" w:author="Nokia" w:date="2025-08-07T16:03:00Z" w:initials="SX">
    <w:p w14:paraId="4D6367B4" w14:textId="77777777" w:rsidR="00ED0044" w:rsidRDefault="00282265" w:rsidP="00ED0044">
      <w:pPr>
        <w:pStyle w:val="CommentText"/>
      </w:pPr>
      <w:r>
        <w:rPr>
          <w:rStyle w:val="CommentReference"/>
        </w:rPr>
        <w:annotationRef/>
      </w:r>
      <w:r w:rsidR="00ED0044">
        <w:t>This EN can be deleted.    End of the change. Please skip the rest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6B6289" w15:done="0"/>
  <w15:commentEx w15:paraId="4D636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FCF2ED" w16cex:dateUtc="2025-08-07T08:03:00Z"/>
  <w16cex:commentExtensible w16cex:durableId="313C8279" w16cex:dateUtc="2025-08-07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6B6289" w16cid:durableId="08FCF2ED"/>
  <w16cid:commentId w16cid:paraId="4D6367B4" w16cid:durableId="313C82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01969" w14:textId="77777777" w:rsidR="00E33203" w:rsidRDefault="00E33203">
      <w:r>
        <w:separator/>
      </w:r>
    </w:p>
  </w:endnote>
  <w:endnote w:type="continuationSeparator" w:id="0">
    <w:p w14:paraId="63D3EC6D" w14:textId="77777777" w:rsidR="00E33203" w:rsidRDefault="00E33203">
      <w:r>
        <w:continuationSeparator/>
      </w:r>
    </w:p>
  </w:endnote>
  <w:endnote w:type="continuationNotice" w:id="1">
    <w:p w14:paraId="37CD1145" w14:textId="77777777" w:rsidR="00E33203" w:rsidRDefault="00E33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729C" w14:textId="77777777" w:rsidR="00E33203" w:rsidRDefault="00E33203">
      <w:r>
        <w:separator/>
      </w:r>
    </w:p>
  </w:footnote>
  <w:footnote w:type="continuationSeparator" w:id="0">
    <w:p w14:paraId="423E7834" w14:textId="77777777" w:rsidR="00E33203" w:rsidRDefault="00E33203">
      <w:r>
        <w:continuationSeparator/>
      </w:r>
    </w:p>
  </w:footnote>
  <w:footnote w:type="continuationNotice" w:id="1">
    <w:p w14:paraId="2BFDBF99" w14:textId="77777777" w:rsidR="00E33203" w:rsidRDefault="00E3320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6023"/>
    <w:multiLevelType w:val="hybridMultilevel"/>
    <w:tmpl w:val="48648BDE"/>
    <w:lvl w:ilvl="0" w:tplc="61F8D538">
      <w:start w:val="5"/>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8"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9"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1"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27AF"/>
    <w:multiLevelType w:val="hybridMultilevel"/>
    <w:tmpl w:val="8432DA20"/>
    <w:lvl w:ilvl="0" w:tplc="100623F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A1E0E5B"/>
    <w:multiLevelType w:val="hybridMultilevel"/>
    <w:tmpl w:val="5A2EF960"/>
    <w:lvl w:ilvl="0" w:tplc="FA02D2B0">
      <w:start w:val="9"/>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3"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4" w15:restartNumberingAfterBreak="0">
    <w:nsid w:val="40EC6EB6"/>
    <w:multiLevelType w:val="hybridMultilevel"/>
    <w:tmpl w:val="F7425FA2"/>
    <w:lvl w:ilvl="0" w:tplc="C4E4D7F8">
      <w:start w:val="9"/>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0059D"/>
    <w:multiLevelType w:val="hybridMultilevel"/>
    <w:tmpl w:val="45AC4FB0"/>
    <w:lvl w:ilvl="0" w:tplc="92CE4D70">
      <w:start w:val="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8DC4831"/>
    <w:multiLevelType w:val="hybridMultilevel"/>
    <w:tmpl w:val="0A0EF954"/>
    <w:lvl w:ilvl="0" w:tplc="9B2428B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6"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7"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41"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4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7"/>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42"/>
  </w:num>
  <w:num w:numId="7" w16cid:durableId="1912040478">
    <w:abstractNumId w:val="4"/>
  </w:num>
  <w:num w:numId="8" w16cid:durableId="2036156824">
    <w:abstractNumId w:val="30"/>
  </w:num>
  <w:num w:numId="9" w16cid:durableId="81032979">
    <w:abstractNumId w:val="16"/>
  </w:num>
  <w:num w:numId="10" w16cid:durableId="960379932">
    <w:abstractNumId w:val="38"/>
  </w:num>
  <w:num w:numId="11" w16cid:durableId="1109661921">
    <w:abstractNumId w:val="20"/>
  </w:num>
  <w:num w:numId="12" w16cid:durableId="1783911974">
    <w:abstractNumId w:val="43"/>
  </w:num>
  <w:num w:numId="13" w16cid:durableId="224218741">
    <w:abstractNumId w:val="11"/>
  </w:num>
  <w:num w:numId="14" w16cid:durableId="1695571873">
    <w:abstractNumId w:val="13"/>
  </w:num>
  <w:num w:numId="15" w16cid:durableId="782918230">
    <w:abstractNumId w:val="40"/>
  </w:num>
  <w:num w:numId="16" w16cid:durableId="1744137853">
    <w:abstractNumId w:val="22"/>
  </w:num>
  <w:num w:numId="17" w16cid:durableId="1763990094">
    <w:abstractNumId w:val="21"/>
  </w:num>
  <w:num w:numId="18" w16cid:durableId="1048839467">
    <w:abstractNumId w:val="14"/>
  </w:num>
  <w:num w:numId="19" w16cid:durableId="522281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33"/>
  </w:num>
  <w:num w:numId="21" w16cid:durableId="366880323">
    <w:abstractNumId w:val="36"/>
  </w:num>
  <w:num w:numId="22" w16cid:durableId="78060236">
    <w:abstractNumId w:val="45"/>
  </w:num>
  <w:num w:numId="23" w16cid:durableId="1457720185">
    <w:abstractNumId w:val="32"/>
  </w:num>
  <w:num w:numId="24" w16cid:durableId="1869176411">
    <w:abstractNumId w:val="18"/>
  </w:num>
  <w:num w:numId="25" w16cid:durableId="1830247582">
    <w:abstractNumId w:val="9"/>
  </w:num>
  <w:num w:numId="26" w16cid:durableId="875049491">
    <w:abstractNumId w:val="39"/>
  </w:num>
  <w:num w:numId="27" w16cid:durableId="1743020245">
    <w:abstractNumId w:val="17"/>
  </w:num>
  <w:num w:numId="28" w16cid:durableId="789393624">
    <w:abstractNumId w:val="3"/>
  </w:num>
  <w:num w:numId="29" w16cid:durableId="1133712628">
    <w:abstractNumId w:val="29"/>
  </w:num>
  <w:num w:numId="30" w16cid:durableId="900559532">
    <w:abstractNumId w:val="25"/>
  </w:num>
  <w:num w:numId="31" w16cid:durableId="1776484749">
    <w:abstractNumId w:val="35"/>
  </w:num>
  <w:num w:numId="32" w16cid:durableId="1010527449">
    <w:abstractNumId w:val="10"/>
  </w:num>
  <w:num w:numId="33" w16cid:durableId="926764094">
    <w:abstractNumId w:val="8"/>
  </w:num>
  <w:num w:numId="34" w16cid:durableId="1458571219">
    <w:abstractNumId w:val="7"/>
  </w:num>
  <w:num w:numId="35" w16cid:durableId="879514959">
    <w:abstractNumId w:val="44"/>
  </w:num>
  <w:num w:numId="36" w16cid:durableId="193928819">
    <w:abstractNumId w:val="23"/>
  </w:num>
  <w:num w:numId="37" w16cid:durableId="1900167902">
    <w:abstractNumId w:val="28"/>
  </w:num>
  <w:num w:numId="38" w16cid:durableId="1788549001">
    <w:abstractNumId w:val="41"/>
  </w:num>
  <w:num w:numId="39" w16cid:durableId="757562745">
    <w:abstractNumId w:val="2"/>
  </w:num>
  <w:num w:numId="40" w16cid:durableId="197666245">
    <w:abstractNumId w:val="6"/>
  </w:num>
  <w:num w:numId="41" w16cid:durableId="1910728499">
    <w:abstractNumId w:val="0"/>
  </w:num>
  <w:num w:numId="42" w16cid:durableId="1545865492">
    <w:abstractNumId w:val="15"/>
  </w:num>
  <w:num w:numId="43" w16cid:durableId="217129623">
    <w:abstractNumId w:val="5"/>
  </w:num>
  <w:num w:numId="44" w16cid:durableId="1571578258">
    <w:abstractNumId w:val="24"/>
  </w:num>
  <w:num w:numId="45" w16cid:durableId="2072268351">
    <w:abstractNumId w:val="12"/>
  </w:num>
  <w:num w:numId="46" w16cid:durableId="2070223091">
    <w:abstractNumId w:val="31"/>
  </w:num>
  <w:num w:numId="47" w16cid:durableId="1366129917">
    <w:abstractNumId w:val="3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rson w15:author="Nokia">
    <w15:presenceInfo w15:providerId="None" w15:userId="Nokia"/>
  </w15:person>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18A7"/>
    <w:rsid w:val="00012D43"/>
    <w:rsid w:val="00012E34"/>
    <w:rsid w:val="00013DB9"/>
    <w:rsid w:val="00013F02"/>
    <w:rsid w:val="000140EF"/>
    <w:rsid w:val="0001425F"/>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1EEC"/>
    <w:rsid w:val="000320A4"/>
    <w:rsid w:val="000330D2"/>
    <w:rsid w:val="000332E1"/>
    <w:rsid w:val="00033397"/>
    <w:rsid w:val="000333F2"/>
    <w:rsid w:val="00034F01"/>
    <w:rsid w:val="00034FD9"/>
    <w:rsid w:val="00035248"/>
    <w:rsid w:val="0003652C"/>
    <w:rsid w:val="00036BE5"/>
    <w:rsid w:val="0003709E"/>
    <w:rsid w:val="00040095"/>
    <w:rsid w:val="000404DD"/>
    <w:rsid w:val="000414DE"/>
    <w:rsid w:val="00041828"/>
    <w:rsid w:val="000419B7"/>
    <w:rsid w:val="0004249F"/>
    <w:rsid w:val="00043087"/>
    <w:rsid w:val="000440A9"/>
    <w:rsid w:val="00044E4E"/>
    <w:rsid w:val="00044E81"/>
    <w:rsid w:val="00045A13"/>
    <w:rsid w:val="00046058"/>
    <w:rsid w:val="00046631"/>
    <w:rsid w:val="00046922"/>
    <w:rsid w:val="00046DFF"/>
    <w:rsid w:val="000503B5"/>
    <w:rsid w:val="000506BE"/>
    <w:rsid w:val="00051008"/>
    <w:rsid w:val="000513C6"/>
    <w:rsid w:val="00051776"/>
    <w:rsid w:val="00052353"/>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10A"/>
    <w:rsid w:val="00064508"/>
    <w:rsid w:val="0006468D"/>
    <w:rsid w:val="00064FF9"/>
    <w:rsid w:val="00065017"/>
    <w:rsid w:val="000651DF"/>
    <w:rsid w:val="00065268"/>
    <w:rsid w:val="00065808"/>
    <w:rsid w:val="000661BB"/>
    <w:rsid w:val="0006620A"/>
    <w:rsid w:val="000662A4"/>
    <w:rsid w:val="00066CF8"/>
    <w:rsid w:val="00067849"/>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C06"/>
    <w:rsid w:val="00082D7F"/>
    <w:rsid w:val="0008319C"/>
    <w:rsid w:val="000834A6"/>
    <w:rsid w:val="00083A8A"/>
    <w:rsid w:val="00083CC5"/>
    <w:rsid w:val="00083D17"/>
    <w:rsid w:val="00084013"/>
    <w:rsid w:val="000841C3"/>
    <w:rsid w:val="0008428D"/>
    <w:rsid w:val="00084A80"/>
    <w:rsid w:val="00084FEC"/>
    <w:rsid w:val="00085172"/>
    <w:rsid w:val="00090468"/>
    <w:rsid w:val="000908EA"/>
    <w:rsid w:val="000915DD"/>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1C81"/>
    <w:rsid w:val="000B1FF2"/>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4ABF"/>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CDE"/>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455"/>
    <w:rsid w:val="000F24D9"/>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4DF6"/>
    <w:rsid w:val="001250BE"/>
    <w:rsid w:val="0012590C"/>
    <w:rsid w:val="0012630F"/>
    <w:rsid w:val="00126675"/>
    <w:rsid w:val="00126981"/>
    <w:rsid w:val="001269D8"/>
    <w:rsid w:val="00127392"/>
    <w:rsid w:val="00130EC3"/>
    <w:rsid w:val="0013134F"/>
    <w:rsid w:val="0013190E"/>
    <w:rsid w:val="00132445"/>
    <w:rsid w:val="0013287C"/>
    <w:rsid w:val="00132970"/>
    <w:rsid w:val="00133F6A"/>
    <w:rsid w:val="00133FF3"/>
    <w:rsid w:val="00135643"/>
    <w:rsid w:val="0013590A"/>
    <w:rsid w:val="0013775D"/>
    <w:rsid w:val="00137B93"/>
    <w:rsid w:val="0014008A"/>
    <w:rsid w:val="001405CA"/>
    <w:rsid w:val="0014100B"/>
    <w:rsid w:val="001410D7"/>
    <w:rsid w:val="00141126"/>
    <w:rsid w:val="00141C0F"/>
    <w:rsid w:val="00143134"/>
    <w:rsid w:val="001434ED"/>
    <w:rsid w:val="00143B90"/>
    <w:rsid w:val="00143CB8"/>
    <w:rsid w:val="00144466"/>
    <w:rsid w:val="001447AD"/>
    <w:rsid w:val="00144D8A"/>
    <w:rsid w:val="00144E7E"/>
    <w:rsid w:val="00145075"/>
    <w:rsid w:val="001455D3"/>
    <w:rsid w:val="00145C06"/>
    <w:rsid w:val="00145E50"/>
    <w:rsid w:val="001463C8"/>
    <w:rsid w:val="001464BD"/>
    <w:rsid w:val="001465CE"/>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294"/>
    <w:rsid w:val="001754C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391"/>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8B2"/>
    <w:rsid w:val="00195A9C"/>
    <w:rsid w:val="001978E3"/>
    <w:rsid w:val="001A0C1A"/>
    <w:rsid w:val="001A2138"/>
    <w:rsid w:val="001A284F"/>
    <w:rsid w:val="001A31C6"/>
    <w:rsid w:val="001A3445"/>
    <w:rsid w:val="001A47CE"/>
    <w:rsid w:val="001A57DE"/>
    <w:rsid w:val="001A5B19"/>
    <w:rsid w:val="001A6119"/>
    <w:rsid w:val="001A6191"/>
    <w:rsid w:val="001A7120"/>
    <w:rsid w:val="001A7757"/>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A4"/>
    <w:rsid w:val="001D78C2"/>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5783"/>
    <w:rsid w:val="001E619C"/>
    <w:rsid w:val="001E6361"/>
    <w:rsid w:val="001E64CE"/>
    <w:rsid w:val="001E6D0C"/>
    <w:rsid w:val="001E72AD"/>
    <w:rsid w:val="001F02F6"/>
    <w:rsid w:val="001F08B0"/>
    <w:rsid w:val="001F0A67"/>
    <w:rsid w:val="001F168B"/>
    <w:rsid w:val="001F19DA"/>
    <w:rsid w:val="001F1E4C"/>
    <w:rsid w:val="001F314E"/>
    <w:rsid w:val="001F3B3F"/>
    <w:rsid w:val="001F43FD"/>
    <w:rsid w:val="001F484B"/>
    <w:rsid w:val="001F4BF9"/>
    <w:rsid w:val="001F4EC0"/>
    <w:rsid w:val="001F4F27"/>
    <w:rsid w:val="001F652E"/>
    <w:rsid w:val="001F739E"/>
    <w:rsid w:val="001F753D"/>
    <w:rsid w:val="001F7831"/>
    <w:rsid w:val="001F7962"/>
    <w:rsid w:val="00200544"/>
    <w:rsid w:val="002010E2"/>
    <w:rsid w:val="00201898"/>
    <w:rsid w:val="0020225B"/>
    <w:rsid w:val="00202BEA"/>
    <w:rsid w:val="0020340B"/>
    <w:rsid w:val="002034B9"/>
    <w:rsid w:val="002037C0"/>
    <w:rsid w:val="002037C6"/>
    <w:rsid w:val="0020383C"/>
    <w:rsid w:val="002038D4"/>
    <w:rsid w:val="00203935"/>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71B"/>
    <w:rsid w:val="002149E1"/>
    <w:rsid w:val="002157A9"/>
    <w:rsid w:val="00215BAB"/>
    <w:rsid w:val="00215E27"/>
    <w:rsid w:val="00216627"/>
    <w:rsid w:val="00217F20"/>
    <w:rsid w:val="00220690"/>
    <w:rsid w:val="00222010"/>
    <w:rsid w:val="002225A6"/>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653B"/>
    <w:rsid w:val="0023695E"/>
    <w:rsid w:val="00236CC0"/>
    <w:rsid w:val="00236FAE"/>
    <w:rsid w:val="00240F50"/>
    <w:rsid w:val="002413E7"/>
    <w:rsid w:val="00241C48"/>
    <w:rsid w:val="002439ED"/>
    <w:rsid w:val="00243EC9"/>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09F"/>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4ED3"/>
    <w:rsid w:val="00265484"/>
    <w:rsid w:val="0026597C"/>
    <w:rsid w:val="00265AD3"/>
    <w:rsid w:val="00265E1A"/>
    <w:rsid w:val="00266238"/>
    <w:rsid w:val="00266BBF"/>
    <w:rsid w:val="00266E9F"/>
    <w:rsid w:val="00267781"/>
    <w:rsid w:val="002678DB"/>
    <w:rsid w:val="00267ABF"/>
    <w:rsid w:val="00267B67"/>
    <w:rsid w:val="00267E7A"/>
    <w:rsid w:val="002701B0"/>
    <w:rsid w:val="00270514"/>
    <w:rsid w:val="00270645"/>
    <w:rsid w:val="00270D15"/>
    <w:rsid w:val="00271A83"/>
    <w:rsid w:val="00272A52"/>
    <w:rsid w:val="00272F34"/>
    <w:rsid w:val="002738BF"/>
    <w:rsid w:val="00274556"/>
    <w:rsid w:val="002746FA"/>
    <w:rsid w:val="002747EC"/>
    <w:rsid w:val="00274BEE"/>
    <w:rsid w:val="002750BF"/>
    <w:rsid w:val="0027577F"/>
    <w:rsid w:val="002764E4"/>
    <w:rsid w:val="00276C35"/>
    <w:rsid w:val="00277BF2"/>
    <w:rsid w:val="0028035C"/>
    <w:rsid w:val="0028161E"/>
    <w:rsid w:val="002819F9"/>
    <w:rsid w:val="00281D42"/>
    <w:rsid w:val="00282265"/>
    <w:rsid w:val="002824A5"/>
    <w:rsid w:val="00282A52"/>
    <w:rsid w:val="00282AC8"/>
    <w:rsid w:val="00282FB4"/>
    <w:rsid w:val="002833AA"/>
    <w:rsid w:val="00283932"/>
    <w:rsid w:val="00284907"/>
    <w:rsid w:val="00284924"/>
    <w:rsid w:val="00284A75"/>
    <w:rsid w:val="002855BF"/>
    <w:rsid w:val="0028565D"/>
    <w:rsid w:val="00286080"/>
    <w:rsid w:val="00286B01"/>
    <w:rsid w:val="00286E3C"/>
    <w:rsid w:val="0028751F"/>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4CC3"/>
    <w:rsid w:val="002B4EAF"/>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3E51"/>
    <w:rsid w:val="002E41A2"/>
    <w:rsid w:val="002E4746"/>
    <w:rsid w:val="002E4A7D"/>
    <w:rsid w:val="002E4E6D"/>
    <w:rsid w:val="002E6010"/>
    <w:rsid w:val="002E69E1"/>
    <w:rsid w:val="002F08C6"/>
    <w:rsid w:val="002F0D22"/>
    <w:rsid w:val="002F0EEC"/>
    <w:rsid w:val="002F196A"/>
    <w:rsid w:val="002F1B86"/>
    <w:rsid w:val="002F1CAF"/>
    <w:rsid w:val="002F26A9"/>
    <w:rsid w:val="002F2DE4"/>
    <w:rsid w:val="002F3D8B"/>
    <w:rsid w:val="002F42C4"/>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57C"/>
    <w:rsid w:val="00314738"/>
    <w:rsid w:val="00314D96"/>
    <w:rsid w:val="00314F47"/>
    <w:rsid w:val="00314F56"/>
    <w:rsid w:val="00316487"/>
    <w:rsid w:val="00316F6F"/>
    <w:rsid w:val="003170F3"/>
    <w:rsid w:val="003172DC"/>
    <w:rsid w:val="0031799D"/>
    <w:rsid w:val="00317A20"/>
    <w:rsid w:val="00317EFC"/>
    <w:rsid w:val="003203B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44"/>
    <w:rsid w:val="00336AE3"/>
    <w:rsid w:val="00337ADD"/>
    <w:rsid w:val="003400A3"/>
    <w:rsid w:val="00340791"/>
    <w:rsid w:val="00340C07"/>
    <w:rsid w:val="0034207F"/>
    <w:rsid w:val="00342586"/>
    <w:rsid w:val="00342865"/>
    <w:rsid w:val="0034305E"/>
    <w:rsid w:val="00343675"/>
    <w:rsid w:val="003438BE"/>
    <w:rsid w:val="0034464C"/>
    <w:rsid w:val="00344D14"/>
    <w:rsid w:val="0034544D"/>
    <w:rsid w:val="00345480"/>
    <w:rsid w:val="00345F15"/>
    <w:rsid w:val="003460E6"/>
    <w:rsid w:val="00346590"/>
    <w:rsid w:val="00346D25"/>
    <w:rsid w:val="0034747E"/>
    <w:rsid w:val="0034773A"/>
    <w:rsid w:val="003527D7"/>
    <w:rsid w:val="00353066"/>
    <w:rsid w:val="003531AD"/>
    <w:rsid w:val="0035340D"/>
    <w:rsid w:val="0035387B"/>
    <w:rsid w:val="003543AE"/>
    <w:rsid w:val="0035462D"/>
    <w:rsid w:val="003548A8"/>
    <w:rsid w:val="003549CE"/>
    <w:rsid w:val="00354E42"/>
    <w:rsid w:val="003563F6"/>
    <w:rsid w:val="00356D50"/>
    <w:rsid w:val="00357208"/>
    <w:rsid w:val="00357B27"/>
    <w:rsid w:val="00357C34"/>
    <w:rsid w:val="00357C3F"/>
    <w:rsid w:val="00357E25"/>
    <w:rsid w:val="0036106E"/>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640"/>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181F"/>
    <w:rsid w:val="003A19B6"/>
    <w:rsid w:val="003A1AA6"/>
    <w:rsid w:val="003A1CAC"/>
    <w:rsid w:val="003A2A61"/>
    <w:rsid w:val="003A359D"/>
    <w:rsid w:val="003A3911"/>
    <w:rsid w:val="003A3ED6"/>
    <w:rsid w:val="003A41EF"/>
    <w:rsid w:val="003A69CF"/>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68CF"/>
    <w:rsid w:val="003B70BE"/>
    <w:rsid w:val="003B73AD"/>
    <w:rsid w:val="003B7AEE"/>
    <w:rsid w:val="003B7DAA"/>
    <w:rsid w:val="003C08EC"/>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51D"/>
    <w:rsid w:val="003D27AD"/>
    <w:rsid w:val="003D37CD"/>
    <w:rsid w:val="003D38BF"/>
    <w:rsid w:val="003D3A89"/>
    <w:rsid w:val="003D5D75"/>
    <w:rsid w:val="003D5D80"/>
    <w:rsid w:val="003D60E3"/>
    <w:rsid w:val="003D69FB"/>
    <w:rsid w:val="003D70D2"/>
    <w:rsid w:val="003E16BE"/>
    <w:rsid w:val="003E3A71"/>
    <w:rsid w:val="003E49EB"/>
    <w:rsid w:val="003E58D6"/>
    <w:rsid w:val="003E64FD"/>
    <w:rsid w:val="003E6B5E"/>
    <w:rsid w:val="003E6D0F"/>
    <w:rsid w:val="003E7B74"/>
    <w:rsid w:val="003E7D8D"/>
    <w:rsid w:val="003F18F1"/>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5FB"/>
    <w:rsid w:val="0041189F"/>
    <w:rsid w:val="00411D7E"/>
    <w:rsid w:val="004130F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528"/>
    <w:rsid w:val="004448E6"/>
    <w:rsid w:val="0044500E"/>
    <w:rsid w:val="00446257"/>
    <w:rsid w:val="004462C9"/>
    <w:rsid w:val="00446C3A"/>
    <w:rsid w:val="00446F5E"/>
    <w:rsid w:val="004476F3"/>
    <w:rsid w:val="0044780E"/>
    <w:rsid w:val="004507A5"/>
    <w:rsid w:val="00451D97"/>
    <w:rsid w:val="00452458"/>
    <w:rsid w:val="00452A18"/>
    <w:rsid w:val="00452D83"/>
    <w:rsid w:val="00453E8D"/>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746"/>
    <w:rsid w:val="00463D43"/>
    <w:rsid w:val="00463E69"/>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939"/>
    <w:rsid w:val="00476C66"/>
    <w:rsid w:val="00477455"/>
    <w:rsid w:val="00480132"/>
    <w:rsid w:val="00480A76"/>
    <w:rsid w:val="0048124E"/>
    <w:rsid w:val="00481304"/>
    <w:rsid w:val="0048147E"/>
    <w:rsid w:val="00481C81"/>
    <w:rsid w:val="00481F68"/>
    <w:rsid w:val="00482683"/>
    <w:rsid w:val="00483EA3"/>
    <w:rsid w:val="00484063"/>
    <w:rsid w:val="00484697"/>
    <w:rsid w:val="004847F0"/>
    <w:rsid w:val="004848C1"/>
    <w:rsid w:val="00484CD7"/>
    <w:rsid w:val="00484D0E"/>
    <w:rsid w:val="00484F07"/>
    <w:rsid w:val="00485620"/>
    <w:rsid w:val="00485FE8"/>
    <w:rsid w:val="004865A3"/>
    <w:rsid w:val="00486D96"/>
    <w:rsid w:val="0048757B"/>
    <w:rsid w:val="004876A6"/>
    <w:rsid w:val="004877AB"/>
    <w:rsid w:val="004878EF"/>
    <w:rsid w:val="00487933"/>
    <w:rsid w:val="00487970"/>
    <w:rsid w:val="00487B33"/>
    <w:rsid w:val="00490306"/>
    <w:rsid w:val="00490C74"/>
    <w:rsid w:val="00490DDA"/>
    <w:rsid w:val="00491208"/>
    <w:rsid w:val="0049214A"/>
    <w:rsid w:val="00492960"/>
    <w:rsid w:val="0049363E"/>
    <w:rsid w:val="00493940"/>
    <w:rsid w:val="00493F71"/>
    <w:rsid w:val="00495A31"/>
    <w:rsid w:val="00495CC7"/>
    <w:rsid w:val="00495F7D"/>
    <w:rsid w:val="00496052"/>
    <w:rsid w:val="00496719"/>
    <w:rsid w:val="004968FF"/>
    <w:rsid w:val="004971E8"/>
    <w:rsid w:val="0049771A"/>
    <w:rsid w:val="004A0D8C"/>
    <w:rsid w:val="004A0DE0"/>
    <w:rsid w:val="004A1120"/>
    <w:rsid w:val="004A1983"/>
    <w:rsid w:val="004A1ADB"/>
    <w:rsid w:val="004A1B94"/>
    <w:rsid w:val="004A1F7B"/>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7B67"/>
    <w:rsid w:val="004B7E1B"/>
    <w:rsid w:val="004C05D8"/>
    <w:rsid w:val="004C09BA"/>
    <w:rsid w:val="004C14CA"/>
    <w:rsid w:val="004C151B"/>
    <w:rsid w:val="004C17B1"/>
    <w:rsid w:val="004C1A91"/>
    <w:rsid w:val="004C35B5"/>
    <w:rsid w:val="004C4464"/>
    <w:rsid w:val="004C44D2"/>
    <w:rsid w:val="004C4AFC"/>
    <w:rsid w:val="004C6254"/>
    <w:rsid w:val="004D1B4A"/>
    <w:rsid w:val="004D1BAC"/>
    <w:rsid w:val="004D2D50"/>
    <w:rsid w:val="004D322A"/>
    <w:rsid w:val="004D3578"/>
    <w:rsid w:val="004D380D"/>
    <w:rsid w:val="004D3918"/>
    <w:rsid w:val="004D3C9F"/>
    <w:rsid w:val="004D3E10"/>
    <w:rsid w:val="004D5263"/>
    <w:rsid w:val="004D544C"/>
    <w:rsid w:val="004D697F"/>
    <w:rsid w:val="004D7D8B"/>
    <w:rsid w:val="004E0B46"/>
    <w:rsid w:val="004E17EE"/>
    <w:rsid w:val="004E213A"/>
    <w:rsid w:val="004E21FD"/>
    <w:rsid w:val="004E22AA"/>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A59"/>
    <w:rsid w:val="004F2F0E"/>
    <w:rsid w:val="004F3A2B"/>
    <w:rsid w:val="004F4041"/>
    <w:rsid w:val="004F4540"/>
    <w:rsid w:val="004F47A3"/>
    <w:rsid w:val="004F508D"/>
    <w:rsid w:val="004F5291"/>
    <w:rsid w:val="004F562D"/>
    <w:rsid w:val="004F603F"/>
    <w:rsid w:val="004F61A3"/>
    <w:rsid w:val="004F73A7"/>
    <w:rsid w:val="004F76ED"/>
    <w:rsid w:val="004F77E9"/>
    <w:rsid w:val="005000B9"/>
    <w:rsid w:val="005007AD"/>
    <w:rsid w:val="00500905"/>
    <w:rsid w:val="00501773"/>
    <w:rsid w:val="00502CD7"/>
    <w:rsid w:val="00503041"/>
    <w:rsid w:val="00503171"/>
    <w:rsid w:val="00503968"/>
    <w:rsid w:val="00503FD7"/>
    <w:rsid w:val="00504969"/>
    <w:rsid w:val="00504F7E"/>
    <w:rsid w:val="00505674"/>
    <w:rsid w:val="00505EC2"/>
    <w:rsid w:val="005067CB"/>
    <w:rsid w:val="00506ACD"/>
    <w:rsid w:val="00506C28"/>
    <w:rsid w:val="00507B32"/>
    <w:rsid w:val="0051096F"/>
    <w:rsid w:val="0051126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D29"/>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E6C"/>
    <w:rsid w:val="005443FB"/>
    <w:rsid w:val="005444CA"/>
    <w:rsid w:val="00544BC8"/>
    <w:rsid w:val="00544F6D"/>
    <w:rsid w:val="00544FE4"/>
    <w:rsid w:val="00545150"/>
    <w:rsid w:val="00545258"/>
    <w:rsid w:val="005452E1"/>
    <w:rsid w:val="00545847"/>
    <w:rsid w:val="0054633A"/>
    <w:rsid w:val="005467EF"/>
    <w:rsid w:val="005501F8"/>
    <w:rsid w:val="00551A80"/>
    <w:rsid w:val="005523D9"/>
    <w:rsid w:val="0055360C"/>
    <w:rsid w:val="00553C2B"/>
    <w:rsid w:val="00553CB3"/>
    <w:rsid w:val="00553DFE"/>
    <w:rsid w:val="0055486E"/>
    <w:rsid w:val="005549DF"/>
    <w:rsid w:val="00554A71"/>
    <w:rsid w:val="00555300"/>
    <w:rsid w:val="0055591A"/>
    <w:rsid w:val="00555A5E"/>
    <w:rsid w:val="00555E76"/>
    <w:rsid w:val="00556605"/>
    <w:rsid w:val="00556739"/>
    <w:rsid w:val="0055696A"/>
    <w:rsid w:val="00556BBF"/>
    <w:rsid w:val="00556D01"/>
    <w:rsid w:val="00556D21"/>
    <w:rsid w:val="005578ED"/>
    <w:rsid w:val="0056035A"/>
    <w:rsid w:val="00561552"/>
    <w:rsid w:val="005629AC"/>
    <w:rsid w:val="00562DB2"/>
    <w:rsid w:val="00563501"/>
    <w:rsid w:val="0056353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647"/>
    <w:rsid w:val="00574A31"/>
    <w:rsid w:val="00574CA1"/>
    <w:rsid w:val="005751B7"/>
    <w:rsid w:val="005754E5"/>
    <w:rsid w:val="0057598E"/>
    <w:rsid w:val="005759BC"/>
    <w:rsid w:val="00575F44"/>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3CC8"/>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6EE"/>
    <w:rsid w:val="00595954"/>
    <w:rsid w:val="00595980"/>
    <w:rsid w:val="00595A91"/>
    <w:rsid w:val="00595F11"/>
    <w:rsid w:val="00597569"/>
    <w:rsid w:val="005A0594"/>
    <w:rsid w:val="005A13AB"/>
    <w:rsid w:val="005A23DA"/>
    <w:rsid w:val="005A2EAE"/>
    <w:rsid w:val="005A3D6D"/>
    <w:rsid w:val="005A401B"/>
    <w:rsid w:val="005A405D"/>
    <w:rsid w:val="005A45B1"/>
    <w:rsid w:val="005A473D"/>
    <w:rsid w:val="005A49C6"/>
    <w:rsid w:val="005A4C00"/>
    <w:rsid w:val="005A5192"/>
    <w:rsid w:val="005A60ED"/>
    <w:rsid w:val="005A6A7C"/>
    <w:rsid w:val="005A76E0"/>
    <w:rsid w:val="005A76E6"/>
    <w:rsid w:val="005A7DA9"/>
    <w:rsid w:val="005B00B2"/>
    <w:rsid w:val="005B1492"/>
    <w:rsid w:val="005B1BE9"/>
    <w:rsid w:val="005B2765"/>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5D93"/>
    <w:rsid w:val="005D7489"/>
    <w:rsid w:val="005D7C37"/>
    <w:rsid w:val="005E031E"/>
    <w:rsid w:val="005E03BA"/>
    <w:rsid w:val="005E041A"/>
    <w:rsid w:val="005E05F9"/>
    <w:rsid w:val="005E0634"/>
    <w:rsid w:val="005E0A1F"/>
    <w:rsid w:val="005E1C48"/>
    <w:rsid w:val="005E2621"/>
    <w:rsid w:val="005E4F63"/>
    <w:rsid w:val="005E5B14"/>
    <w:rsid w:val="005E6751"/>
    <w:rsid w:val="005E6756"/>
    <w:rsid w:val="005E7F24"/>
    <w:rsid w:val="005F0643"/>
    <w:rsid w:val="005F10FC"/>
    <w:rsid w:val="005F13FD"/>
    <w:rsid w:val="005F200C"/>
    <w:rsid w:val="005F2AE6"/>
    <w:rsid w:val="005F3579"/>
    <w:rsid w:val="005F3B78"/>
    <w:rsid w:val="005F4236"/>
    <w:rsid w:val="005F5B7A"/>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4E4"/>
    <w:rsid w:val="006047D0"/>
    <w:rsid w:val="006056E9"/>
    <w:rsid w:val="00605D32"/>
    <w:rsid w:val="0060631A"/>
    <w:rsid w:val="00607D95"/>
    <w:rsid w:val="00611075"/>
    <w:rsid w:val="0061138B"/>
    <w:rsid w:val="00611566"/>
    <w:rsid w:val="0061165C"/>
    <w:rsid w:val="00611938"/>
    <w:rsid w:val="0061238D"/>
    <w:rsid w:val="00612A98"/>
    <w:rsid w:val="00612BC4"/>
    <w:rsid w:val="00612C6C"/>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659"/>
    <w:rsid w:val="00646D99"/>
    <w:rsid w:val="00647093"/>
    <w:rsid w:val="00647883"/>
    <w:rsid w:val="0065016F"/>
    <w:rsid w:val="0065060A"/>
    <w:rsid w:val="00650D86"/>
    <w:rsid w:val="00651B5F"/>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986"/>
    <w:rsid w:val="00667E37"/>
    <w:rsid w:val="0067184B"/>
    <w:rsid w:val="00671B01"/>
    <w:rsid w:val="00671C14"/>
    <w:rsid w:val="0067275B"/>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4B2"/>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B1A"/>
    <w:rsid w:val="006D5D62"/>
    <w:rsid w:val="006D5EDC"/>
    <w:rsid w:val="006D5F02"/>
    <w:rsid w:val="006D6C92"/>
    <w:rsid w:val="006E05C3"/>
    <w:rsid w:val="006E0682"/>
    <w:rsid w:val="006E1057"/>
    <w:rsid w:val="006E1417"/>
    <w:rsid w:val="006E1AEC"/>
    <w:rsid w:val="006E2139"/>
    <w:rsid w:val="006E36E0"/>
    <w:rsid w:val="006E3DD2"/>
    <w:rsid w:val="006E40E6"/>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576"/>
    <w:rsid w:val="00707676"/>
    <w:rsid w:val="00710201"/>
    <w:rsid w:val="0071096B"/>
    <w:rsid w:val="00713134"/>
    <w:rsid w:val="0071367C"/>
    <w:rsid w:val="007139E6"/>
    <w:rsid w:val="00714023"/>
    <w:rsid w:val="00715CA3"/>
    <w:rsid w:val="0071641D"/>
    <w:rsid w:val="007165BF"/>
    <w:rsid w:val="0071661E"/>
    <w:rsid w:val="00716873"/>
    <w:rsid w:val="00716AB0"/>
    <w:rsid w:val="00716C0A"/>
    <w:rsid w:val="00717477"/>
    <w:rsid w:val="007174CB"/>
    <w:rsid w:val="007204CA"/>
    <w:rsid w:val="0072073A"/>
    <w:rsid w:val="00721CC4"/>
    <w:rsid w:val="00721F95"/>
    <w:rsid w:val="00722425"/>
    <w:rsid w:val="00722FB2"/>
    <w:rsid w:val="00723E3D"/>
    <w:rsid w:val="00724203"/>
    <w:rsid w:val="00725E95"/>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5CC"/>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30F"/>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2FF"/>
    <w:rsid w:val="007974BB"/>
    <w:rsid w:val="00797777"/>
    <w:rsid w:val="007978EE"/>
    <w:rsid w:val="00797E32"/>
    <w:rsid w:val="00797F97"/>
    <w:rsid w:val="007A2309"/>
    <w:rsid w:val="007A2E55"/>
    <w:rsid w:val="007A4B0C"/>
    <w:rsid w:val="007A5381"/>
    <w:rsid w:val="007A545C"/>
    <w:rsid w:val="007A56BB"/>
    <w:rsid w:val="007A5E64"/>
    <w:rsid w:val="007A6305"/>
    <w:rsid w:val="007A6F39"/>
    <w:rsid w:val="007A78D5"/>
    <w:rsid w:val="007A79E5"/>
    <w:rsid w:val="007A7CBC"/>
    <w:rsid w:val="007B08E5"/>
    <w:rsid w:val="007B0FBB"/>
    <w:rsid w:val="007B121A"/>
    <w:rsid w:val="007B1453"/>
    <w:rsid w:val="007B18D8"/>
    <w:rsid w:val="007B1967"/>
    <w:rsid w:val="007B224D"/>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1696"/>
    <w:rsid w:val="007C2145"/>
    <w:rsid w:val="007C21B1"/>
    <w:rsid w:val="007C2CBB"/>
    <w:rsid w:val="007C2DD0"/>
    <w:rsid w:val="007C3650"/>
    <w:rsid w:val="007C4B46"/>
    <w:rsid w:val="007C5300"/>
    <w:rsid w:val="007C5325"/>
    <w:rsid w:val="007C5C27"/>
    <w:rsid w:val="007C7239"/>
    <w:rsid w:val="007C72FF"/>
    <w:rsid w:val="007C77D7"/>
    <w:rsid w:val="007C7A2A"/>
    <w:rsid w:val="007D0AA4"/>
    <w:rsid w:val="007D1590"/>
    <w:rsid w:val="007D1734"/>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1CB"/>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2D83"/>
    <w:rsid w:val="00803A2F"/>
    <w:rsid w:val="00804952"/>
    <w:rsid w:val="00807101"/>
    <w:rsid w:val="008073D3"/>
    <w:rsid w:val="0081045F"/>
    <w:rsid w:val="00810841"/>
    <w:rsid w:val="00812F87"/>
    <w:rsid w:val="00813245"/>
    <w:rsid w:val="008132AD"/>
    <w:rsid w:val="008136B7"/>
    <w:rsid w:val="00813F7D"/>
    <w:rsid w:val="0081670B"/>
    <w:rsid w:val="008167C1"/>
    <w:rsid w:val="008177BD"/>
    <w:rsid w:val="0081782A"/>
    <w:rsid w:val="00820149"/>
    <w:rsid w:val="00820815"/>
    <w:rsid w:val="008208E9"/>
    <w:rsid w:val="008210AA"/>
    <w:rsid w:val="00821450"/>
    <w:rsid w:val="00822229"/>
    <w:rsid w:val="0082274C"/>
    <w:rsid w:val="008230CC"/>
    <w:rsid w:val="00823BD8"/>
    <w:rsid w:val="00824B98"/>
    <w:rsid w:val="00826264"/>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26D"/>
    <w:rsid w:val="008556BA"/>
    <w:rsid w:val="00855F54"/>
    <w:rsid w:val="0085671D"/>
    <w:rsid w:val="0085699A"/>
    <w:rsid w:val="00856C06"/>
    <w:rsid w:val="008607A8"/>
    <w:rsid w:val="00860DE2"/>
    <w:rsid w:val="0086157E"/>
    <w:rsid w:val="00861C82"/>
    <w:rsid w:val="00862A46"/>
    <w:rsid w:val="0086354A"/>
    <w:rsid w:val="00863EE8"/>
    <w:rsid w:val="00864449"/>
    <w:rsid w:val="0086457C"/>
    <w:rsid w:val="008650EC"/>
    <w:rsid w:val="00866C2D"/>
    <w:rsid w:val="00870F86"/>
    <w:rsid w:val="008712AA"/>
    <w:rsid w:val="008733FD"/>
    <w:rsid w:val="00873D23"/>
    <w:rsid w:val="008747D7"/>
    <w:rsid w:val="00874E5E"/>
    <w:rsid w:val="008753A1"/>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59F"/>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0965"/>
    <w:rsid w:val="008B13A7"/>
    <w:rsid w:val="008B273F"/>
    <w:rsid w:val="008B2E19"/>
    <w:rsid w:val="008B342A"/>
    <w:rsid w:val="008B3DFD"/>
    <w:rsid w:val="008B3E89"/>
    <w:rsid w:val="008B3EBB"/>
    <w:rsid w:val="008B47E9"/>
    <w:rsid w:val="008B5306"/>
    <w:rsid w:val="008B5EBB"/>
    <w:rsid w:val="008B5FEF"/>
    <w:rsid w:val="008B66B5"/>
    <w:rsid w:val="008B6BCC"/>
    <w:rsid w:val="008B6DC4"/>
    <w:rsid w:val="008B71E6"/>
    <w:rsid w:val="008C093B"/>
    <w:rsid w:val="008C0F10"/>
    <w:rsid w:val="008C18BA"/>
    <w:rsid w:val="008C1D14"/>
    <w:rsid w:val="008C25C1"/>
    <w:rsid w:val="008C2CFF"/>
    <w:rsid w:val="008C2E2A"/>
    <w:rsid w:val="008C2EF7"/>
    <w:rsid w:val="008C3057"/>
    <w:rsid w:val="008C30FF"/>
    <w:rsid w:val="008C46DC"/>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42B"/>
    <w:rsid w:val="008D6D1B"/>
    <w:rsid w:val="008D6DBC"/>
    <w:rsid w:val="008D6EE0"/>
    <w:rsid w:val="008D6EE4"/>
    <w:rsid w:val="008E0142"/>
    <w:rsid w:val="008E09C5"/>
    <w:rsid w:val="008E0CFC"/>
    <w:rsid w:val="008E0F94"/>
    <w:rsid w:val="008E1911"/>
    <w:rsid w:val="008E1E7D"/>
    <w:rsid w:val="008E23A5"/>
    <w:rsid w:val="008E2905"/>
    <w:rsid w:val="008E3EA6"/>
    <w:rsid w:val="008E4124"/>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700"/>
    <w:rsid w:val="00911C2F"/>
    <w:rsid w:val="00912C8D"/>
    <w:rsid w:val="00912EEA"/>
    <w:rsid w:val="00913686"/>
    <w:rsid w:val="009138BF"/>
    <w:rsid w:val="009145D6"/>
    <w:rsid w:val="00915274"/>
    <w:rsid w:val="009153AB"/>
    <w:rsid w:val="00915C6B"/>
    <w:rsid w:val="00916CA9"/>
    <w:rsid w:val="00916DCB"/>
    <w:rsid w:val="0091753B"/>
    <w:rsid w:val="00917D2E"/>
    <w:rsid w:val="00920769"/>
    <w:rsid w:val="00920B09"/>
    <w:rsid w:val="00920FED"/>
    <w:rsid w:val="0092119A"/>
    <w:rsid w:val="00921334"/>
    <w:rsid w:val="009214E8"/>
    <w:rsid w:val="009216D7"/>
    <w:rsid w:val="00921D8F"/>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966"/>
    <w:rsid w:val="00952010"/>
    <w:rsid w:val="00952674"/>
    <w:rsid w:val="009534D7"/>
    <w:rsid w:val="0095429A"/>
    <w:rsid w:val="00955174"/>
    <w:rsid w:val="00955C93"/>
    <w:rsid w:val="00955E57"/>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89F"/>
    <w:rsid w:val="00964F1C"/>
    <w:rsid w:val="00965451"/>
    <w:rsid w:val="00965A62"/>
    <w:rsid w:val="00965FBB"/>
    <w:rsid w:val="0096719B"/>
    <w:rsid w:val="00967C74"/>
    <w:rsid w:val="0097092C"/>
    <w:rsid w:val="00970DB3"/>
    <w:rsid w:val="0097109F"/>
    <w:rsid w:val="00971FF4"/>
    <w:rsid w:val="0097219F"/>
    <w:rsid w:val="0097298E"/>
    <w:rsid w:val="00972BA4"/>
    <w:rsid w:val="00972C6C"/>
    <w:rsid w:val="009736E3"/>
    <w:rsid w:val="00973B7E"/>
    <w:rsid w:val="009747C5"/>
    <w:rsid w:val="00974BB0"/>
    <w:rsid w:val="00975289"/>
    <w:rsid w:val="009752F2"/>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7C"/>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2EDE"/>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C3"/>
    <w:rsid w:val="009D63D9"/>
    <w:rsid w:val="009D65BB"/>
    <w:rsid w:val="009D6617"/>
    <w:rsid w:val="009D6D4B"/>
    <w:rsid w:val="009D74A6"/>
    <w:rsid w:val="009D769C"/>
    <w:rsid w:val="009D7D54"/>
    <w:rsid w:val="009E03B3"/>
    <w:rsid w:val="009E0E44"/>
    <w:rsid w:val="009E0E87"/>
    <w:rsid w:val="009E168F"/>
    <w:rsid w:val="009E173D"/>
    <w:rsid w:val="009E1E0D"/>
    <w:rsid w:val="009E217B"/>
    <w:rsid w:val="009E222C"/>
    <w:rsid w:val="009E272A"/>
    <w:rsid w:val="009E30E2"/>
    <w:rsid w:val="009E32AB"/>
    <w:rsid w:val="009E3327"/>
    <w:rsid w:val="009E389E"/>
    <w:rsid w:val="009E41CF"/>
    <w:rsid w:val="009E4E89"/>
    <w:rsid w:val="009E51A2"/>
    <w:rsid w:val="009E569C"/>
    <w:rsid w:val="009E5734"/>
    <w:rsid w:val="009E6756"/>
    <w:rsid w:val="009E7B0D"/>
    <w:rsid w:val="009F0CD1"/>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457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499"/>
    <w:rsid w:val="00A8793B"/>
    <w:rsid w:val="00A87954"/>
    <w:rsid w:val="00A9040D"/>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B3F"/>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5C5D"/>
    <w:rsid w:val="00AE6082"/>
    <w:rsid w:val="00AE74E4"/>
    <w:rsid w:val="00AE76B4"/>
    <w:rsid w:val="00AF0118"/>
    <w:rsid w:val="00AF059E"/>
    <w:rsid w:val="00AF070C"/>
    <w:rsid w:val="00AF161F"/>
    <w:rsid w:val="00AF184E"/>
    <w:rsid w:val="00AF2973"/>
    <w:rsid w:val="00AF317A"/>
    <w:rsid w:val="00AF33A7"/>
    <w:rsid w:val="00AF390C"/>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3201"/>
    <w:rsid w:val="00B03459"/>
    <w:rsid w:val="00B03901"/>
    <w:rsid w:val="00B03B16"/>
    <w:rsid w:val="00B05380"/>
    <w:rsid w:val="00B055A0"/>
    <w:rsid w:val="00B05962"/>
    <w:rsid w:val="00B066EC"/>
    <w:rsid w:val="00B0677F"/>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69"/>
    <w:rsid w:val="00B13EC9"/>
    <w:rsid w:val="00B14306"/>
    <w:rsid w:val="00B145B5"/>
    <w:rsid w:val="00B14FCE"/>
    <w:rsid w:val="00B15449"/>
    <w:rsid w:val="00B15C82"/>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3940"/>
    <w:rsid w:val="00B3434B"/>
    <w:rsid w:val="00B34721"/>
    <w:rsid w:val="00B34BE8"/>
    <w:rsid w:val="00B3548A"/>
    <w:rsid w:val="00B358F3"/>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3D07"/>
    <w:rsid w:val="00B54FE3"/>
    <w:rsid w:val="00B553E5"/>
    <w:rsid w:val="00B55D8E"/>
    <w:rsid w:val="00B56429"/>
    <w:rsid w:val="00B57029"/>
    <w:rsid w:val="00B6171F"/>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44F0"/>
    <w:rsid w:val="00B7538C"/>
    <w:rsid w:val="00B75BC4"/>
    <w:rsid w:val="00B76068"/>
    <w:rsid w:val="00B76828"/>
    <w:rsid w:val="00B76A56"/>
    <w:rsid w:val="00B76ACA"/>
    <w:rsid w:val="00B772C8"/>
    <w:rsid w:val="00B77E63"/>
    <w:rsid w:val="00B8121E"/>
    <w:rsid w:val="00B8308A"/>
    <w:rsid w:val="00B8331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F98"/>
    <w:rsid w:val="00B97227"/>
    <w:rsid w:val="00B97C41"/>
    <w:rsid w:val="00B97C80"/>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C1E"/>
    <w:rsid w:val="00BB44F0"/>
    <w:rsid w:val="00BB52DA"/>
    <w:rsid w:val="00BB5955"/>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633"/>
    <w:rsid w:val="00BF5BA1"/>
    <w:rsid w:val="00BF6E16"/>
    <w:rsid w:val="00BF6E72"/>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058"/>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26F"/>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A0D"/>
    <w:rsid w:val="00C45C0F"/>
    <w:rsid w:val="00C46D6B"/>
    <w:rsid w:val="00C47D26"/>
    <w:rsid w:val="00C47FFB"/>
    <w:rsid w:val="00C51391"/>
    <w:rsid w:val="00C51867"/>
    <w:rsid w:val="00C51902"/>
    <w:rsid w:val="00C51954"/>
    <w:rsid w:val="00C51DA9"/>
    <w:rsid w:val="00C52D5D"/>
    <w:rsid w:val="00C53D1B"/>
    <w:rsid w:val="00C5467F"/>
    <w:rsid w:val="00C553E3"/>
    <w:rsid w:val="00C55A12"/>
    <w:rsid w:val="00C5635F"/>
    <w:rsid w:val="00C56E14"/>
    <w:rsid w:val="00C56E77"/>
    <w:rsid w:val="00C601C4"/>
    <w:rsid w:val="00C61494"/>
    <w:rsid w:val="00C61E13"/>
    <w:rsid w:val="00C62AE7"/>
    <w:rsid w:val="00C634D7"/>
    <w:rsid w:val="00C639C4"/>
    <w:rsid w:val="00C63D67"/>
    <w:rsid w:val="00C63DA4"/>
    <w:rsid w:val="00C64B65"/>
    <w:rsid w:val="00C64FE9"/>
    <w:rsid w:val="00C6505E"/>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9028D"/>
    <w:rsid w:val="00C9068C"/>
    <w:rsid w:val="00C90E51"/>
    <w:rsid w:val="00C912F2"/>
    <w:rsid w:val="00C916CE"/>
    <w:rsid w:val="00C91BBC"/>
    <w:rsid w:val="00C923BE"/>
    <w:rsid w:val="00C9240B"/>
    <w:rsid w:val="00C92967"/>
    <w:rsid w:val="00C92DFA"/>
    <w:rsid w:val="00C92F67"/>
    <w:rsid w:val="00C930F2"/>
    <w:rsid w:val="00C93326"/>
    <w:rsid w:val="00C94816"/>
    <w:rsid w:val="00C94DCD"/>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8F0"/>
    <w:rsid w:val="00CA3D0C"/>
    <w:rsid w:val="00CA534A"/>
    <w:rsid w:val="00CA5A52"/>
    <w:rsid w:val="00CA654B"/>
    <w:rsid w:val="00CA6805"/>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1A01"/>
    <w:rsid w:val="00CD4358"/>
    <w:rsid w:val="00CD4C7B"/>
    <w:rsid w:val="00CD56FA"/>
    <w:rsid w:val="00CD58FE"/>
    <w:rsid w:val="00CD590D"/>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BDC"/>
    <w:rsid w:val="00CE5799"/>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386"/>
    <w:rsid w:val="00D118AE"/>
    <w:rsid w:val="00D11AEA"/>
    <w:rsid w:val="00D131F1"/>
    <w:rsid w:val="00D141D9"/>
    <w:rsid w:val="00D14B86"/>
    <w:rsid w:val="00D15361"/>
    <w:rsid w:val="00D160A0"/>
    <w:rsid w:val="00D1630E"/>
    <w:rsid w:val="00D1743B"/>
    <w:rsid w:val="00D1775C"/>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30FB0"/>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5B5E"/>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4E1B"/>
    <w:rsid w:val="00D55347"/>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6106"/>
    <w:rsid w:val="00D66700"/>
    <w:rsid w:val="00D66CB2"/>
    <w:rsid w:val="00D67677"/>
    <w:rsid w:val="00D67CD1"/>
    <w:rsid w:val="00D7022D"/>
    <w:rsid w:val="00D71663"/>
    <w:rsid w:val="00D71C2E"/>
    <w:rsid w:val="00D728BD"/>
    <w:rsid w:val="00D72CAB"/>
    <w:rsid w:val="00D738D6"/>
    <w:rsid w:val="00D74120"/>
    <w:rsid w:val="00D74376"/>
    <w:rsid w:val="00D7443D"/>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7EF"/>
    <w:rsid w:val="00D94E92"/>
    <w:rsid w:val="00D950BB"/>
    <w:rsid w:val="00D9561E"/>
    <w:rsid w:val="00D962B9"/>
    <w:rsid w:val="00D96328"/>
    <w:rsid w:val="00D96770"/>
    <w:rsid w:val="00D96D11"/>
    <w:rsid w:val="00D96E38"/>
    <w:rsid w:val="00DA0C15"/>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411C"/>
    <w:rsid w:val="00DD4234"/>
    <w:rsid w:val="00DD5D78"/>
    <w:rsid w:val="00DD62CD"/>
    <w:rsid w:val="00DD6445"/>
    <w:rsid w:val="00DD669C"/>
    <w:rsid w:val="00DD680B"/>
    <w:rsid w:val="00DD6C4B"/>
    <w:rsid w:val="00DD7AC2"/>
    <w:rsid w:val="00DD7CBD"/>
    <w:rsid w:val="00DE0B9D"/>
    <w:rsid w:val="00DE25D2"/>
    <w:rsid w:val="00DE3055"/>
    <w:rsid w:val="00DE336C"/>
    <w:rsid w:val="00DE39DC"/>
    <w:rsid w:val="00DE423B"/>
    <w:rsid w:val="00DE557B"/>
    <w:rsid w:val="00DE5E55"/>
    <w:rsid w:val="00DE72EE"/>
    <w:rsid w:val="00DE77B4"/>
    <w:rsid w:val="00DF03E2"/>
    <w:rsid w:val="00DF0756"/>
    <w:rsid w:val="00DF0E18"/>
    <w:rsid w:val="00DF1089"/>
    <w:rsid w:val="00DF1301"/>
    <w:rsid w:val="00DF1740"/>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6A3B"/>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38A8"/>
    <w:rsid w:val="00E2475E"/>
    <w:rsid w:val="00E24894"/>
    <w:rsid w:val="00E251E4"/>
    <w:rsid w:val="00E2532F"/>
    <w:rsid w:val="00E269CE"/>
    <w:rsid w:val="00E26C62"/>
    <w:rsid w:val="00E27759"/>
    <w:rsid w:val="00E278FC"/>
    <w:rsid w:val="00E3114B"/>
    <w:rsid w:val="00E31261"/>
    <w:rsid w:val="00E320CD"/>
    <w:rsid w:val="00E325CD"/>
    <w:rsid w:val="00E32CF7"/>
    <w:rsid w:val="00E33203"/>
    <w:rsid w:val="00E332B2"/>
    <w:rsid w:val="00E34293"/>
    <w:rsid w:val="00E345BB"/>
    <w:rsid w:val="00E34DBD"/>
    <w:rsid w:val="00E34E3E"/>
    <w:rsid w:val="00E350D8"/>
    <w:rsid w:val="00E355E7"/>
    <w:rsid w:val="00E3598A"/>
    <w:rsid w:val="00E362E2"/>
    <w:rsid w:val="00E364C5"/>
    <w:rsid w:val="00E36C24"/>
    <w:rsid w:val="00E40C2E"/>
    <w:rsid w:val="00E40D20"/>
    <w:rsid w:val="00E40FAD"/>
    <w:rsid w:val="00E41326"/>
    <w:rsid w:val="00E41D66"/>
    <w:rsid w:val="00E42D0C"/>
    <w:rsid w:val="00E43B6D"/>
    <w:rsid w:val="00E44585"/>
    <w:rsid w:val="00E44C10"/>
    <w:rsid w:val="00E4564A"/>
    <w:rsid w:val="00E459F2"/>
    <w:rsid w:val="00E45ACA"/>
    <w:rsid w:val="00E464C9"/>
    <w:rsid w:val="00E46A56"/>
    <w:rsid w:val="00E46C08"/>
    <w:rsid w:val="00E46F85"/>
    <w:rsid w:val="00E471CF"/>
    <w:rsid w:val="00E476FE"/>
    <w:rsid w:val="00E478E8"/>
    <w:rsid w:val="00E505F5"/>
    <w:rsid w:val="00E50790"/>
    <w:rsid w:val="00E525D3"/>
    <w:rsid w:val="00E53318"/>
    <w:rsid w:val="00E53663"/>
    <w:rsid w:val="00E53A00"/>
    <w:rsid w:val="00E53FFA"/>
    <w:rsid w:val="00E55860"/>
    <w:rsid w:val="00E55C4C"/>
    <w:rsid w:val="00E55CFA"/>
    <w:rsid w:val="00E56966"/>
    <w:rsid w:val="00E57666"/>
    <w:rsid w:val="00E576DF"/>
    <w:rsid w:val="00E60231"/>
    <w:rsid w:val="00E610BB"/>
    <w:rsid w:val="00E61104"/>
    <w:rsid w:val="00E62835"/>
    <w:rsid w:val="00E63C46"/>
    <w:rsid w:val="00E656AA"/>
    <w:rsid w:val="00E66DAB"/>
    <w:rsid w:val="00E70B52"/>
    <w:rsid w:val="00E70D97"/>
    <w:rsid w:val="00E70DE3"/>
    <w:rsid w:val="00E70E22"/>
    <w:rsid w:val="00E73EED"/>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4301"/>
    <w:rsid w:val="00E859B6"/>
    <w:rsid w:val="00E85FC0"/>
    <w:rsid w:val="00E8657A"/>
    <w:rsid w:val="00E866B4"/>
    <w:rsid w:val="00E87341"/>
    <w:rsid w:val="00E87A60"/>
    <w:rsid w:val="00E87AD4"/>
    <w:rsid w:val="00E87B7F"/>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790C"/>
    <w:rsid w:val="00EA79AE"/>
    <w:rsid w:val="00EB0218"/>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7634"/>
    <w:rsid w:val="00ED0044"/>
    <w:rsid w:val="00ED030C"/>
    <w:rsid w:val="00ED09EC"/>
    <w:rsid w:val="00ED0B7C"/>
    <w:rsid w:val="00ED16E3"/>
    <w:rsid w:val="00ED1B59"/>
    <w:rsid w:val="00ED2195"/>
    <w:rsid w:val="00ED2C60"/>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069"/>
    <w:rsid w:val="00F0585F"/>
    <w:rsid w:val="00F0615A"/>
    <w:rsid w:val="00F06434"/>
    <w:rsid w:val="00F064B7"/>
    <w:rsid w:val="00F0710A"/>
    <w:rsid w:val="00F07366"/>
    <w:rsid w:val="00F07388"/>
    <w:rsid w:val="00F075E1"/>
    <w:rsid w:val="00F07837"/>
    <w:rsid w:val="00F103FA"/>
    <w:rsid w:val="00F10C49"/>
    <w:rsid w:val="00F11D97"/>
    <w:rsid w:val="00F12698"/>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C3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41D7"/>
    <w:rsid w:val="00F342B0"/>
    <w:rsid w:val="00F3540E"/>
    <w:rsid w:val="00F35B98"/>
    <w:rsid w:val="00F37477"/>
    <w:rsid w:val="00F37743"/>
    <w:rsid w:val="00F40A5E"/>
    <w:rsid w:val="00F4190E"/>
    <w:rsid w:val="00F41BAA"/>
    <w:rsid w:val="00F41EE4"/>
    <w:rsid w:val="00F4218B"/>
    <w:rsid w:val="00F42889"/>
    <w:rsid w:val="00F4319E"/>
    <w:rsid w:val="00F4370B"/>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077"/>
    <w:rsid w:val="00F87257"/>
    <w:rsid w:val="00F87F3E"/>
    <w:rsid w:val="00F9049A"/>
    <w:rsid w:val="00F906B2"/>
    <w:rsid w:val="00F90A97"/>
    <w:rsid w:val="00F9101D"/>
    <w:rsid w:val="00F91539"/>
    <w:rsid w:val="00F921DC"/>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784"/>
    <w:rsid w:val="00FB49F1"/>
    <w:rsid w:val="00FB4C0E"/>
    <w:rsid w:val="00FB5157"/>
    <w:rsid w:val="00FB5597"/>
    <w:rsid w:val="00FB5620"/>
    <w:rsid w:val="00FB66B8"/>
    <w:rsid w:val="00FB6CE3"/>
    <w:rsid w:val="00FB7A7A"/>
    <w:rsid w:val="00FB7A8F"/>
    <w:rsid w:val="00FC0AD6"/>
    <w:rsid w:val="00FC0C89"/>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CE4CC92-9103-4309-B907-14356FB2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15C8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uiPriority w:val="99"/>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qFormat/>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qFormat/>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 w:type="character" w:customStyle="1" w:styleId="CommentTextChar1">
    <w:name w:val="Comment Text Char1"/>
    <w:basedOn w:val="DefaultParagraphFont"/>
    <w:uiPriority w:val="99"/>
    <w:qFormat/>
    <w:rsid w:val="008C46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652443058">
      <w:bodyDiv w:val="1"/>
      <w:marLeft w:val="0"/>
      <w:marRight w:val="0"/>
      <w:marTop w:val="0"/>
      <w:marBottom w:val="0"/>
      <w:divBdr>
        <w:top w:val="none" w:sz="0" w:space="0" w:color="auto"/>
        <w:left w:val="none" w:sz="0" w:space="0" w:color="auto"/>
        <w:bottom w:val="none" w:sz="0" w:space="0" w:color="auto"/>
        <w:right w:val="none" w:sz="0" w:space="0" w:color="auto"/>
      </w:divBdr>
    </w:div>
    <w:div w:id="85302981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8222940">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6387643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RBI5PAMIO524-1616901215-46567</_dlc_DocId>
    <_dlc_DocIdUrl xmlns="71c5aaf6-e6ce-465b-b873-5148d2a4c105">
      <Url>https://nokia.sharepoint.com/sites/gxp/_layouts/15/DocIdRedir.aspx?ID=RBI5PAMIO524-1616901215-46567</Url>
      <Description>RBI5PAMIO524-1616901215-46567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5901</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11</cp:revision>
  <dcterms:created xsi:type="dcterms:W3CDTF">2025-08-07T07:47:00Z</dcterms:created>
  <dcterms:modified xsi:type="dcterms:W3CDTF">2025-08-14T07:23:00Z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93788827-dfe0-4ce9-89b8-a56b39f02e2c</vt:lpwstr>
  </property>
  <property fmtid="{D5CDD505-2E9C-101B-9397-08002B2CF9AE}" pid="4" name="MediaServiceImageTags">
    <vt:lpwstr/>
  </property>
</Properties>
</file>